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8E9" w:rsidRDefault="007B48E9" w:rsidP="008572D7">
      <w:pPr>
        <w:tabs>
          <w:tab w:val="left" w:pos="-1260"/>
        </w:tabs>
      </w:pPr>
      <w:r w:rsidRPr="007B48E9">
        <w:rPr>
          <w:noProof/>
        </w:rPr>
        <mc:AlternateContent>
          <mc:Choice Requires="wps">
            <w:drawing>
              <wp:anchor distT="0" distB="0" distL="114300" distR="114300" simplePos="0" relativeHeight="251670528" behindDoc="0" locked="0" layoutInCell="1" allowOverlap="1" wp14:anchorId="57D28638" wp14:editId="4273F34D">
                <wp:simplePos x="0" y="0"/>
                <wp:positionH relativeFrom="column">
                  <wp:posOffset>5014595</wp:posOffset>
                </wp:positionH>
                <wp:positionV relativeFrom="paragraph">
                  <wp:posOffset>-33020</wp:posOffset>
                </wp:positionV>
                <wp:extent cx="4114800" cy="687578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4114800" cy="687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21378F" w:rsidP="007B48E9">
                            <w:pPr>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6F1020" w:rsidRPr="0021378F" w:rsidRDefault="006F1020" w:rsidP="006F1020">
                            <w:pPr>
                              <w:pStyle w:val="BasicParagraph"/>
                              <w:spacing w:before="120" w:after="12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Storage</w:t>
                            </w:r>
                          </w:p>
                          <w:p w:rsidR="006F1020" w:rsidRPr="0021378F" w:rsidRDefault="006F1020" w:rsidP="006F1020">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TIPS AND BEST PRACTICES</w:t>
                            </w:r>
                          </w:p>
                          <w:p w:rsidR="00AD60BA" w:rsidRPr="00C3156E" w:rsidRDefault="00AD60BA" w:rsidP="00AD60BA">
                            <w:pPr>
                              <w:pStyle w:val="ListParagraph"/>
                              <w:numPr>
                                <w:ilvl w:val="0"/>
                                <w:numId w:val="10"/>
                              </w:numPr>
                              <w:rPr>
                                <w:rFonts w:ascii="Century" w:hAnsi="Century"/>
                                <w:sz w:val="20"/>
                                <w:szCs w:val="20"/>
                              </w:rPr>
                            </w:pPr>
                            <w:r w:rsidRPr="00C3156E">
                              <w:rPr>
                                <w:rFonts w:ascii="Century" w:hAnsi="Century"/>
                                <w:sz w:val="20"/>
                                <w:szCs w:val="20"/>
                              </w:rPr>
                              <w:t>Always use a step stool or ladder to store or retrieve items at height.</w:t>
                            </w:r>
                            <w:r>
                              <w:rPr>
                                <w:rFonts w:ascii="Century" w:hAnsi="Century"/>
                                <w:sz w:val="20"/>
                                <w:szCs w:val="20"/>
                              </w:rPr>
                              <w:t xml:space="preserve"> Do not</w:t>
                            </w:r>
                            <w:r w:rsidRPr="00C3156E">
                              <w:rPr>
                                <w:rFonts w:ascii="Century" w:hAnsi="Century"/>
                                <w:sz w:val="20"/>
                                <w:szCs w:val="20"/>
                              </w:rPr>
                              <w:t xml:space="preserve"> us</w:t>
                            </w:r>
                            <w:r>
                              <w:rPr>
                                <w:rFonts w:ascii="Century" w:hAnsi="Century"/>
                                <w:sz w:val="20"/>
                                <w:szCs w:val="20"/>
                              </w:rPr>
                              <w:t>e</w:t>
                            </w:r>
                            <w:r w:rsidRPr="00C3156E">
                              <w:rPr>
                                <w:rFonts w:ascii="Century" w:hAnsi="Century"/>
                                <w:sz w:val="20"/>
                                <w:szCs w:val="20"/>
                              </w:rPr>
                              <w:t xml:space="preserve"> chairs</w:t>
                            </w:r>
                            <w:r>
                              <w:rPr>
                                <w:rFonts w:ascii="Century" w:hAnsi="Century"/>
                                <w:sz w:val="20"/>
                                <w:szCs w:val="20"/>
                              </w:rPr>
                              <w:t xml:space="preserve"> or boxes or climb</w:t>
                            </w:r>
                            <w:r w:rsidRPr="00C3156E">
                              <w:rPr>
                                <w:rFonts w:ascii="Century" w:hAnsi="Century"/>
                                <w:sz w:val="20"/>
                                <w:szCs w:val="20"/>
                              </w:rPr>
                              <w:t xml:space="preserve"> on shelves. </w:t>
                            </w:r>
                          </w:p>
                          <w:p w:rsidR="00AD60BA" w:rsidRPr="00C3156E" w:rsidRDefault="00AD60BA" w:rsidP="00AD60BA">
                            <w:pPr>
                              <w:pStyle w:val="ListParagraph"/>
                              <w:numPr>
                                <w:ilvl w:val="0"/>
                                <w:numId w:val="10"/>
                              </w:numPr>
                              <w:rPr>
                                <w:rFonts w:ascii="Century" w:hAnsi="Century"/>
                                <w:sz w:val="20"/>
                                <w:szCs w:val="20"/>
                              </w:rPr>
                            </w:pPr>
                            <w:r w:rsidRPr="00C3156E">
                              <w:rPr>
                                <w:rFonts w:ascii="Century" w:hAnsi="Century"/>
                                <w:sz w:val="20"/>
                                <w:szCs w:val="20"/>
                              </w:rPr>
                              <w:t>Make sure shelves, racks, cabinets and stored items are secure.</w:t>
                            </w:r>
                            <w:r>
                              <w:rPr>
                                <w:rFonts w:ascii="Century" w:hAnsi="Century"/>
                                <w:sz w:val="20"/>
                                <w:szCs w:val="20"/>
                              </w:rPr>
                              <w:t xml:space="preserve"> </w:t>
                            </w:r>
                          </w:p>
                          <w:p w:rsidR="00AD60BA" w:rsidRPr="00C3156E" w:rsidRDefault="00AD60BA" w:rsidP="00AD60BA">
                            <w:pPr>
                              <w:pStyle w:val="ListParagraph"/>
                              <w:numPr>
                                <w:ilvl w:val="0"/>
                                <w:numId w:val="10"/>
                              </w:numPr>
                              <w:rPr>
                                <w:rFonts w:ascii="Century" w:hAnsi="Century"/>
                                <w:sz w:val="20"/>
                                <w:szCs w:val="20"/>
                              </w:rPr>
                            </w:pPr>
                            <w:r w:rsidRPr="00C3156E">
                              <w:rPr>
                                <w:rFonts w:ascii="Century" w:hAnsi="Century"/>
                                <w:sz w:val="20"/>
                                <w:szCs w:val="20"/>
                              </w:rPr>
                              <w:t>Maintain at least 18 inches of clearance below sprinkler heads. Items positioned too close to them can affect their operation.</w:t>
                            </w:r>
                            <w:r>
                              <w:rPr>
                                <w:rFonts w:ascii="Century" w:hAnsi="Century"/>
                                <w:sz w:val="20"/>
                                <w:szCs w:val="20"/>
                              </w:rPr>
                              <w:t xml:space="preserve"> </w:t>
                            </w:r>
                          </w:p>
                          <w:p w:rsidR="00AD60BA" w:rsidRPr="00C3156E" w:rsidRDefault="00AD60BA" w:rsidP="00AD60BA">
                            <w:pPr>
                              <w:pStyle w:val="ListParagraph"/>
                              <w:numPr>
                                <w:ilvl w:val="0"/>
                                <w:numId w:val="10"/>
                              </w:numPr>
                              <w:rPr>
                                <w:rFonts w:ascii="Century" w:hAnsi="Century"/>
                                <w:sz w:val="20"/>
                                <w:szCs w:val="20"/>
                              </w:rPr>
                            </w:pPr>
                            <w:r w:rsidRPr="00C3156E">
                              <w:rPr>
                                <w:rFonts w:ascii="Century" w:hAnsi="Century"/>
                                <w:sz w:val="20"/>
                                <w:szCs w:val="20"/>
                              </w:rPr>
                              <w:t xml:space="preserve">Position heavy or bulky items lower on the shelves to improve stability and reduce lifting or twisting hazards. </w:t>
                            </w:r>
                          </w:p>
                          <w:p w:rsidR="00AD60BA" w:rsidRPr="00C3156E" w:rsidRDefault="00AD60BA" w:rsidP="00AD60BA">
                            <w:pPr>
                              <w:pStyle w:val="ListParagraph"/>
                              <w:numPr>
                                <w:ilvl w:val="0"/>
                                <w:numId w:val="10"/>
                              </w:numPr>
                              <w:rPr>
                                <w:rFonts w:ascii="Century" w:hAnsi="Century"/>
                                <w:sz w:val="20"/>
                                <w:szCs w:val="20"/>
                              </w:rPr>
                            </w:pPr>
                            <w:r w:rsidRPr="00C3156E">
                              <w:rPr>
                                <w:rFonts w:ascii="Century" w:hAnsi="Century"/>
                                <w:sz w:val="20"/>
                                <w:szCs w:val="20"/>
                              </w:rPr>
                              <w:t>Avoid storing heavy or awkward items above shoulder height.</w:t>
                            </w:r>
                          </w:p>
                          <w:p w:rsidR="00AD60BA" w:rsidRPr="00C3156E" w:rsidRDefault="00AD60BA" w:rsidP="00AD60BA">
                            <w:pPr>
                              <w:pStyle w:val="ListParagraph"/>
                              <w:numPr>
                                <w:ilvl w:val="0"/>
                                <w:numId w:val="10"/>
                              </w:numPr>
                              <w:rPr>
                                <w:rFonts w:ascii="Century" w:hAnsi="Century"/>
                                <w:sz w:val="20"/>
                                <w:szCs w:val="20"/>
                              </w:rPr>
                            </w:pPr>
                            <w:r w:rsidRPr="00C3156E">
                              <w:rPr>
                                <w:rFonts w:ascii="Century" w:hAnsi="Century"/>
                                <w:sz w:val="20"/>
                                <w:szCs w:val="20"/>
                              </w:rPr>
                              <w:t>When lifting</w:t>
                            </w:r>
                            <w:r>
                              <w:rPr>
                                <w:rFonts w:ascii="Century" w:hAnsi="Century"/>
                                <w:sz w:val="20"/>
                                <w:szCs w:val="20"/>
                              </w:rPr>
                              <w:t>,</w:t>
                            </w:r>
                            <w:r w:rsidRPr="00C3156E">
                              <w:rPr>
                                <w:rFonts w:ascii="Century" w:hAnsi="Century"/>
                                <w:sz w:val="20"/>
                                <w:szCs w:val="20"/>
                              </w:rPr>
                              <w:t xml:space="preserve"> storing or retrieving an object:</w:t>
                            </w:r>
                            <w:r w:rsidRPr="00C3156E">
                              <w:rPr>
                                <w:noProof/>
                                <w:sz w:val="20"/>
                                <w:szCs w:val="20"/>
                              </w:rPr>
                              <w:t xml:space="preserve"> </w:t>
                            </w:r>
                          </w:p>
                          <w:p w:rsidR="00AD60BA" w:rsidRPr="00C3156E" w:rsidRDefault="00AD60BA" w:rsidP="00AD60BA">
                            <w:pPr>
                              <w:pStyle w:val="ListParagraph"/>
                              <w:numPr>
                                <w:ilvl w:val="1"/>
                                <w:numId w:val="7"/>
                              </w:numPr>
                              <w:ind w:left="720"/>
                              <w:rPr>
                                <w:rFonts w:ascii="Century" w:hAnsi="Century"/>
                                <w:sz w:val="20"/>
                                <w:szCs w:val="20"/>
                              </w:rPr>
                            </w:pPr>
                            <w:r w:rsidRPr="00C3156E">
                              <w:rPr>
                                <w:rFonts w:ascii="Century" w:hAnsi="Century"/>
                                <w:sz w:val="20"/>
                                <w:szCs w:val="20"/>
                              </w:rPr>
                              <w:t xml:space="preserve">Plan the route and ask for help if you need someone to hold doors or assist with the lift. </w:t>
                            </w:r>
                          </w:p>
                          <w:p w:rsidR="00AD60BA" w:rsidRPr="00C3156E" w:rsidRDefault="00AD60BA" w:rsidP="00AD60BA">
                            <w:pPr>
                              <w:pStyle w:val="ListParagraph"/>
                              <w:numPr>
                                <w:ilvl w:val="1"/>
                                <w:numId w:val="7"/>
                              </w:numPr>
                              <w:ind w:left="720"/>
                              <w:rPr>
                                <w:rFonts w:ascii="Century" w:hAnsi="Century"/>
                                <w:sz w:val="20"/>
                                <w:szCs w:val="20"/>
                              </w:rPr>
                            </w:pPr>
                            <w:r w:rsidRPr="00C3156E">
                              <w:rPr>
                                <w:rFonts w:ascii="Century" w:hAnsi="Century"/>
                                <w:sz w:val="20"/>
                                <w:szCs w:val="20"/>
                              </w:rPr>
                              <w:t>Face the load and bend at the knees rather than the waist.</w:t>
                            </w:r>
                            <w:r w:rsidRPr="00C3156E">
                              <w:rPr>
                                <w:noProof/>
                                <w:sz w:val="20"/>
                                <w:szCs w:val="20"/>
                              </w:rPr>
                              <w:t xml:space="preserve"> </w:t>
                            </w:r>
                          </w:p>
                          <w:p w:rsidR="00AD60BA" w:rsidRPr="00C3156E" w:rsidRDefault="00AD60BA" w:rsidP="00AD60BA">
                            <w:pPr>
                              <w:pStyle w:val="ListParagraph"/>
                              <w:numPr>
                                <w:ilvl w:val="1"/>
                                <w:numId w:val="7"/>
                              </w:numPr>
                              <w:ind w:left="720"/>
                              <w:rPr>
                                <w:rFonts w:ascii="Century" w:hAnsi="Century"/>
                                <w:sz w:val="20"/>
                                <w:szCs w:val="20"/>
                              </w:rPr>
                            </w:pPr>
                            <w:r w:rsidRPr="00C3156E">
                              <w:rPr>
                                <w:rFonts w:ascii="Century" w:hAnsi="Century"/>
                                <w:sz w:val="20"/>
                                <w:szCs w:val="20"/>
                              </w:rPr>
                              <w:t>Avoid twisting; instead pivot the feet to change directions.</w:t>
                            </w:r>
                          </w:p>
                          <w:p w:rsidR="00AD60BA" w:rsidRDefault="00AD60BA" w:rsidP="00AD60BA">
                            <w:pPr>
                              <w:pStyle w:val="ListParagraph"/>
                              <w:numPr>
                                <w:ilvl w:val="1"/>
                                <w:numId w:val="7"/>
                              </w:numPr>
                              <w:tabs>
                                <w:tab w:val="left" w:pos="-1260"/>
                              </w:tabs>
                              <w:spacing w:after="0" w:line="240" w:lineRule="auto"/>
                              <w:ind w:left="720"/>
                              <w:rPr>
                                <w:rFonts w:ascii="Century" w:hAnsi="Century"/>
                                <w:sz w:val="20"/>
                                <w:szCs w:val="20"/>
                              </w:rPr>
                            </w:pPr>
                            <w:r w:rsidRPr="00C3156E">
                              <w:rPr>
                                <w:rFonts w:ascii="Century" w:hAnsi="Century"/>
                                <w:sz w:val="20"/>
                                <w:szCs w:val="20"/>
                              </w:rPr>
                              <w:t xml:space="preserve">Lift with slow continuous pressure rather than quick lifts. </w:t>
                            </w:r>
                          </w:p>
                          <w:p w:rsidR="00AD60BA" w:rsidRDefault="00AD60BA" w:rsidP="00AD60BA">
                            <w:pPr>
                              <w:pStyle w:val="ListParagraph"/>
                              <w:numPr>
                                <w:ilvl w:val="1"/>
                                <w:numId w:val="7"/>
                              </w:numPr>
                              <w:tabs>
                                <w:tab w:val="left" w:pos="-1260"/>
                              </w:tabs>
                              <w:spacing w:after="0" w:line="240" w:lineRule="auto"/>
                              <w:ind w:left="720"/>
                              <w:rPr>
                                <w:rFonts w:ascii="Century" w:hAnsi="Century"/>
                                <w:sz w:val="20"/>
                                <w:szCs w:val="20"/>
                              </w:rPr>
                            </w:pPr>
                            <w:r w:rsidRPr="00C3156E">
                              <w:rPr>
                                <w:rFonts w:ascii="Century" w:hAnsi="Century"/>
                                <w:sz w:val="20"/>
                                <w:szCs w:val="20"/>
                              </w:rPr>
                              <w:t>Use a hands or knees to build a bridge for additional support and to take weight off of the back for small items.</w:t>
                            </w:r>
                          </w:p>
                          <w:p w:rsidR="00AD60BA" w:rsidRPr="00C3156E" w:rsidRDefault="00AD60BA" w:rsidP="00AD60BA">
                            <w:pPr>
                              <w:pStyle w:val="ListParagraph"/>
                              <w:numPr>
                                <w:ilvl w:val="0"/>
                                <w:numId w:val="10"/>
                              </w:numPr>
                              <w:rPr>
                                <w:rFonts w:ascii="Century" w:hAnsi="Century"/>
                                <w:sz w:val="20"/>
                                <w:szCs w:val="20"/>
                              </w:rPr>
                            </w:pPr>
                            <w:r w:rsidRPr="00C3156E">
                              <w:rPr>
                                <w:rFonts w:ascii="Century" w:hAnsi="Century"/>
                                <w:sz w:val="20"/>
                                <w:szCs w:val="20"/>
                              </w:rPr>
                              <w:t>Use carts or other devices when moving large amounts of materials</w:t>
                            </w:r>
                            <w:r>
                              <w:rPr>
                                <w:rFonts w:ascii="Century" w:hAnsi="Century"/>
                                <w:sz w:val="20"/>
                                <w:szCs w:val="20"/>
                              </w:rPr>
                              <w:t xml:space="preserve">; maintain visibility ahead. </w:t>
                            </w:r>
                          </w:p>
                          <w:p w:rsidR="00AD60BA" w:rsidRDefault="00AD60BA" w:rsidP="00AD60BA">
                            <w:pPr>
                              <w:pStyle w:val="ListParagraph"/>
                              <w:numPr>
                                <w:ilvl w:val="0"/>
                                <w:numId w:val="10"/>
                              </w:numPr>
                              <w:rPr>
                                <w:rFonts w:ascii="Century" w:hAnsi="Century"/>
                                <w:sz w:val="20"/>
                                <w:szCs w:val="20"/>
                              </w:rPr>
                            </w:pPr>
                            <w:r w:rsidRPr="00C3156E">
                              <w:rPr>
                                <w:rFonts w:ascii="Century" w:hAnsi="Century"/>
                                <w:sz w:val="20"/>
                                <w:szCs w:val="20"/>
                              </w:rPr>
                              <w:t>Items frequently accessed should be positioned in an easy to reach area.</w:t>
                            </w:r>
                          </w:p>
                          <w:p w:rsidR="00AD60BA" w:rsidRPr="008E16E0" w:rsidRDefault="00AD60BA" w:rsidP="00AD60BA">
                            <w:pPr>
                              <w:pStyle w:val="ListParagraph"/>
                              <w:numPr>
                                <w:ilvl w:val="0"/>
                                <w:numId w:val="10"/>
                              </w:numPr>
                              <w:rPr>
                                <w:rFonts w:ascii="Century" w:hAnsi="Century"/>
                                <w:color w:val="000000" w:themeColor="text1"/>
                                <w:sz w:val="20"/>
                                <w:szCs w:val="20"/>
                              </w:rPr>
                            </w:pPr>
                            <w:r w:rsidRPr="00C3156E">
                              <w:rPr>
                                <w:rFonts w:ascii="Century" w:hAnsi="Century"/>
                                <w:sz w:val="20"/>
                                <w:szCs w:val="20"/>
                              </w:rPr>
                              <w:t>Avoid storing items that protrude into walkways. If it is unavoidable reduce the hazard with cushioning, flagging or other means.</w:t>
                            </w:r>
                            <w:r>
                              <w:rPr>
                                <w:rFonts w:ascii="Century" w:hAnsi="Century"/>
                                <w:sz w:val="20"/>
                                <w:szCs w:val="20"/>
                              </w:rPr>
                              <w:t xml:space="preserve"> Sharp edges should be guarded or rounded down. Report sharp edges if you are unable to correct the hazard.</w:t>
                            </w:r>
                          </w:p>
                          <w:p w:rsidR="00AD60BA" w:rsidRPr="00AE78BF" w:rsidRDefault="00AD60BA" w:rsidP="00AD60BA">
                            <w:pPr>
                              <w:jc w:val="right"/>
                              <w:rPr>
                                <w:rFonts w:ascii="ITC Avant Garde Std Bk" w:hAnsi="ITC Avant Garde Std Bk"/>
                                <w:sz w:val="18"/>
                                <w:szCs w:val="18"/>
                              </w:rPr>
                            </w:pPr>
                            <w:r>
                              <w:rPr>
                                <w:rFonts w:ascii="ITC Avant Garde Std Bk" w:hAnsi="ITC Avant Garde Std Bk"/>
                                <w:sz w:val="18"/>
                                <w:szCs w:val="18"/>
                              </w:rPr>
                              <w:t>(O</w:t>
                            </w:r>
                            <w:r w:rsidRPr="00AE78BF">
                              <w:rPr>
                                <w:rFonts w:ascii="ITC Avant Garde Std Bk" w:hAnsi="ITC Avant Garde Std Bk"/>
                                <w:sz w:val="18"/>
                                <w:szCs w:val="18"/>
                              </w:rPr>
                              <w:t>ver)</w:t>
                            </w:r>
                          </w:p>
                          <w:p w:rsidR="005E310F" w:rsidRPr="007B48E9" w:rsidRDefault="005E310F" w:rsidP="00AD60BA">
                            <w:pPr>
                              <w:pStyle w:val="ListParagraph"/>
                              <w:numPr>
                                <w:ilvl w:val="0"/>
                                <w:numId w:val="7"/>
                              </w:num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28638" id="_x0000_t202" coordsize="21600,21600" o:spt="202" path="m,l,21600r21600,l21600,xe">
                <v:stroke joinstyle="miter"/>
                <v:path gradientshapeok="t" o:connecttype="rect"/>
              </v:shapetype>
              <v:shape id="Text Box 10" o:spid="_x0000_s1026" type="#_x0000_t202" style="position:absolute;margin-left:394.85pt;margin-top:-2.6pt;width:324pt;height:54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" filled="f" stroked="f" strokeweight=".5pt">
                <v:textbox>
                  <w:txbxContent>
                    <w:p w:rsidR="007B48E9" w:rsidRDefault="0021378F" w:rsidP="007B48E9">
                      <w:pPr>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6F1020" w:rsidRPr="0021378F" w:rsidRDefault="006F1020" w:rsidP="006F1020">
                      <w:pPr>
                        <w:pStyle w:val="BasicParagraph"/>
                        <w:spacing w:before="120" w:after="12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Storage</w:t>
                      </w:r>
                    </w:p>
                    <w:p w:rsidR="006F1020" w:rsidRPr="0021378F" w:rsidRDefault="006F1020" w:rsidP="006F1020">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TIPS AND BEST PRACTICES</w:t>
                      </w:r>
                    </w:p>
                    <w:p w:rsidR="00AD60BA" w:rsidRPr="00C3156E" w:rsidRDefault="00AD60BA" w:rsidP="00AD60BA">
                      <w:pPr>
                        <w:pStyle w:val="ListParagraph"/>
                        <w:numPr>
                          <w:ilvl w:val="0"/>
                          <w:numId w:val="10"/>
                        </w:numPr>
                        <w:rPr>
                          <w:rFonts w:ascii="Century" w:hAnsi="Century"/>
                          <w:sz w:val="20"/>
                          <w:szCs w:val="20"/>
                        </w:rPr>
                      </w:pPr>
                      <w:r w:rsidRPr="00C3156E">
                        <w:rPr>
                          <w:rFonts w:ascii="Century" w:hAnsi="Century"/>
                          <w:sz w:val="20"/>
                          <w:szCs w:val="20"/>
                        </w:rPr>
                        <w:t>Always use a step stool or ladder to store or retrieve items at height.</w:t>
                      </w:r>
                      <w:r>
                        <w:rPr>
                          <w:rFonts w:ascii="Century" w:hAnsi="Century"/>
                          <w:sz w:val="20"/>
                          <w:szCs w:val="20"/>
                        </w:rPr>
                        <w:t xml:space="preserve"> Do not</w:t>
                      </w:r>
                      <w:r w:rsidRPr="00C3156E">
                        <w:rPr>
                          <w:rFonts w:ascii="Century" w:hAnsi="Century"/>
                          <w:sz w:val="20"/>
                          <w:szCs w:val="20"/>
                        </w:rPr>
                        <w:t xml:space="preserve"> us</w:t>
                      </w:r>
                      <w:r>
                        <w:rPr>
                          <w:rFonts w:ascii="Century" w:hAnsi="Century"/>
                          <w:sz w:val="20"/>
                          <w:szCs w:val="20"/>
                        </w:rPr>
                        <w:t>e</w:t>
                      </w:r>
                      <w:r w:rsidRPr="00C3156E">
                        <w:rPr>
                          <w:rFonts w:ascii="Century" w:hAnsi="Century"/>
                          <w:sz w:val="20"/>
                          <w:szCs w:val="20"/>
                        </w:rPr>
                        <w:t xml:space="preserve"> chairs</w:t>
                      </w:r>
                      <w:r>
                        <w:rPr>
                          <w:rFonts w:ascii="Century" w:hAnsi="Century"/>
                          <w:sz w:val="20"/>
                          <w:szCs w:val="20"/>
                        </w:rPr>
                        <w:t xml:space="preserve"> or boxes or climb</w:t>
                      </w:r>
                      <w:r w:rsidRPr="00C3156E">
                        <w:rPr>
                          <w:rFonts w:ascii="Century" w:hAnsi="Century"/>
                          <w:sz w:val="20"/>
                          <w:szCs w:val="20"/>
                        </w:rPr>
                        <w:t xml:space="preserve"> on shelves. </w:t>
                      </w:r>
                    </w:p>
                    <w:p w:rsidR="00AD60BA" w:rsidRPr="00C3156E" w:rsidRDefault="00AD60BA" w:rsidP="00AD60BA">
                      <w:pPr>
                        <w:pStyle w:val="ListParagraph"/>
                        <w:numPr>
                          <w:ilvl w:val="0"/>
                          <w:numId w:val="10"/>
                        </w:numPr>
                        <w:rPr>
                          <w:rFonts w:ascii="Century" w:hAnsi="Century"/>
                          <w:sz w:val="20"/>
                          <w:szCs w:val="20"/>
                        </w:rPr>
                      </w:pPr>
                      <w:r w:rsidRPr="00C3156E">
                        <w:rPr>
                          <w:rFonts w:ascii="Century" w:hAnsi="Century"/>
                          <w:sz w:val="20"/>
                          <w:szCs w:val="20"/>
                        </w:rPr>
                        <w:t>Make sure shelves, racks, cabinets and stored items are secure.</w:t>
                      </w:r>
                      <w:r>
                        <w:rPr>
                          <w:rFonts w:ascii="Century" w:hAnsi="Century"/>
                          <w:sz w:val="20"/>
                          <w:szCs w:val="20"/>
                        </w:rPr>
                        <w:t xml:space="preserve"> </w:t>
                      </w:r>
                    </w:p>
                    <w:p w:rsidR="00AD60BA" w:rsidRPr="00C3156E" w:rsidRDefault="00AD60BA" w:rsidP="00AD60BA">
                      <w:pPr>
                        <w:pStyle w:val="ListParagraph"/>
                        <w:numPr>
                          <w:ilvl w:val="0"/>
                          <w:numId w:val="10"/>
                        </w:numPr>
                        <w:rPr>
                          <w:rFonts w:ascii="Century" w:hAnsi="Century"/>
                          <w:sz w:val="20"/>
                          <w:szCs w:val="20"/>
                        </w:rPr>
                      </w:pPr>
                      <w:r w:rsidRPr="00C3156E">
                        <w:rPr>
                          <w:rFonts w:ascii="Century" w:hAnsi="Century"/>
                          <w:sz w:val="20"/>
                          <w:szCs w:val="20"/>
                        </w:rPr>
                        <w:t>Maintain at least 18 inches of clearance below sprinkler heads. Items positioned too close to them can affect their operation.</w:t>
                      </w:r>
                      <w:r>
                        <w:rPr>
                          <w:rFonts w:ascii="Century" w:hAnsi="Century"/>
                          <w:sz w:val="20"/>
                          <w:szCs w:val="20"/>
                        </w:rPr>
                        <w:t xml:space="preserve"> </w:t>
                      </w:r>
                    </w:p>
                    <w:p w:rsidR="00AD60BA" w:rsidRPr="00C3156E" w:rsidRDefault="00AD60BA" w:rsidP="00AD60BA">
                      <w:pPr>
                        <w:pStyle w:val="ListParagraph"/>
                        <w:numPr>
                          <w:ilvl w:val="0"/>
                          <w:numId w:val="10"/>
                        </w:numPr>
                        <w:rPr>
                          <w:rFonts w:ascii="Century" w:hAnsi="Century"/>
                          <w:sz w:val="20"/>
                          <w:szCs w:val="20"/>
                        </w:rPr>
                      </w:pPr>
                      <w:r w:rsidRPr="00C3156E">
                        <w:rPr>
                          <w:rFonts w:ascii="Century" w:hAnsi="Century"/>
                          <w:sz w:val="20"/>
                          <w:szCs w:val="20"/>
                        </w:rPr>
                        <w:t xml:space="preserve">Position heavy or bulky items lower on the shelves to improve stability and reduce lifting or twisting hazards. </w:t>
                      </w:r>
                    </w:p>
                    <w:p w:rsidR="00AD60BA" w:rsidRPr="00C3156E" w:rsidRDefault="00AD60BA" w:rsidP="00AD60BA">
                      <w:pPr>
                        <w:pStyle w:val="ListParagraph"/>
                        <w:numPr>
                          <w:ilvl w:val="0"/>
                          <w:numId w:val="10"/>
                        </w:numPr>
                        <w:rPr>
                          <w:rFonts w:ascii="Century" w:hAnsi="Century"/>
                          <w:sz w:val="20"/>
                          <w:szCs w:val="20"/>
                        </w:rPr>
                      </w:pPr>
                      <w:r w:rsidRPr="00C3156E">
                        <w:rPr>
                          <w:rFonts w:ascii="Century" w:hAnsi="Century"/>
                          <w:sz w:val="20"/>
                          <w:szCs w:val="20"/>
                        </w:rPr>
                        <w:t>Avoid storing heavy or awkward items above shoulder height.</w:t>
                      </w:r>
                    </w:p>
                    <w:p w:rsidR="00AD60BA" w:rsidRPr="00C3156E" w:rsidRDefault="00AD60BA" w:rsidP="00AD60BA">
                      <w:pPr>
                        <w:pStyle w:val="ListParagraph"/>
                        <w:numPr>
                          <w:ilvl w:val="0"/>
                          <w:numId w:val="10"/>
                        </w:numPr>
                        <w:rPr>
                          <w:rFonts w:ascii="Century" w:hAnsi="Century"/>
                          <w:sz w:val="20"/>
                          <w:szCs w:val="20"/>
                        </w:rPr>
                      </w:pPr>
                      <w:r w:rsidRPr="00C3156E">
                        <w:rPr>
                          <w:rFonts w:ascii="Century" w:hAnsi="Century"/>
                          <w:sz w:val="20"/>
                          <w:szCs w:val="20"/>
                        </w:rPr>
                        <w:t>When lifting</w:t>
                      </w:r>
                      <w:r>
                        <w:rPr>
                          <w:rFonts w:ascii="Century" w:hAnsi="Century"/>
                          <w:sz w:val="20"/>
                          <w:szCs w:val="20"/>
                        </w:rPr>
                        <w:t>,</w:t>
                      </w:r>
                      <w:r w:rsidRPr="00C3156E">
                        <w:rPr>
                          <w:rFonts w:ascii="Century" w:hAnsi="Century"/>
                          <w:sz w:val="20"/>
                          <w:szCs w:val="20"/>
                        </w:rPr>
                        <w:t xml:space="preserve"> storing or retrieving an object:</w:t>
                      </w:r>
                      <w:r w:rsidRPr="00C3156E">
                        <w:rPr>
                          <w:noProof/>
                          <w:sz w:val="20"/>
                          <w:szCs w:val="20"/>
                        </w:rPr>
                        <w:t xml:space="preserve"> </w:t>
                      </w:r>
                    </w:p>
                    <w:p w:rsidR="00AD60BA" w:rsidRPr="00C3156E" w:rsidRDefault="00AD60BA" w:rsidP="00AD60BA">
                      <w:pPr>
                        <w:pStyle w:val="ListParagraph"/>
                        <w:numPr>
                          <w:ilvl w:val="1"/>
                          <w:numId w:val="7"/>
                        </w:numPr>
                        <w:ind w:left="720"/>
                        <w:rPr>
                          <w:rFonts w:ascii="Century" w:hAnsi="Century"/>
                          <w:sz w:val="20"/>
                          <w:szCs w:val="20"/>
                        </w:rPr>
                      </w:pPr>
                      <w:r w:rsidRPr="00C3156E">
                        <w:rPr>
                          <w:rFonts w:ascii="Century" w:hAnsi="Century"/>
                          <w:sz w:val="20"/>
                          <w:szCs w:val="20"/>
                        </w:rPr>
                        <w:t xml:space="preserve">Plan the route and ask for help if you need someone to hold doors or assist with the lift. </w:t>
                      </w:r>
                    </w:p>
                    <w:p w:rsidR="00AD60BA" w:rsidRPr="00C3156E" w:rsidRDefault="00AD60BA" w:rsidP="00AD60BA">
                      <w:pPr>
                        <w:pStyle w:val="ListParagraph"/>
                        <w:numPr>
                          <w:ilvl w:val="1"/>
                          <w:numId w:val="7"/>
                        </w:numPr>
                        <w:ind w:left="720"/>
                        <w:rPr>
                          <w:rFonts w:ascii="Century" w:hAnsi="Century"/>
                          <w:sz w:val="20"/>
                          <w:szCs w:val="20"/>
                        </w:rPr>
                      </w:pPr>
                      <w:r w:rsidRPr="00C3156E">
                        <w:rPr>
                          <w:rFonts w:ascii="Century" w:hAnsi="Century"/>
                          <w:sz w:val="20"/>
                          <w:szCs w:val="20"/>
                        </w:rPr>
                        <w:t>Face the load and bend at the knees rather than the waist.</w:t>
                      </w:r>
                      <w:r w:rsidRPr="00C3156E">
                        <w:rPr>
                          <w:noProof/>
                          <w:sz w:val="20"/>
                          <w:szCs w:val="20"/>
                        </w:rPr>
                        <w:t xml:space="preserve"> </w:t>
                      </w:r>
                    </w:p>
                    <w:p w:rsidR="00AD60BA" w:rsidRPr="00C3156E" w:rsidRDefault="00AD60BA" w:rsidP="00AD60BA">
                      <w:pPr>
                        <w:pStyle w:val="ListParagraph"/>
                        <w:numPr>
                          <w:ilvl w:val="1"/>
                          <w:numId w:val="7"/>
                        </w:numPr>
                        <w:ind w:left="720"/>
                        <w:rPr>
                          <w:rFonts w:ascii="Century" w:hAnsi="Century"/>
                          <w:sz w:val="20"/>
                          <w:szCs w:val="20"/>
                        </w:rPr>
                      </w:pPr>
                      <w:r w:rsidRPr="00C3156E">
                        <w:rPr>
                          <w:rFonts w:ascii="Century" w:hAnsi="Century"/>
                          <w:sz w:val="20"/>
                          <w:szCs w:val="20"/>
                        </w:rPr>
                        <w:t>Avoid twisting; instead pivot the feet to change directions.</w:t>
                      </w:r>
                    </w:p>
                    <w:p w:rsidR="00AD60BA" w:rsidRDefault="00AD60BA" w:rsidP="00AD60BA">
                      <w:pPr>
                        <w:pStyle w:val="ListParagraph"/>
                        <w:numPr>
                          <w:ilvl w:val="1"/>
                          <w:numId w:val="7"/>
                        </w:numPr>
                        <w:tabs>
                          <w:tab w:val="left" w:pos="-1260"/>
                        </w:tabs>
                        <w:spacing w:after="0" w:line="240" w:lineRule="auto"/>
                        <w:ind w:left="720"/>
                        <w:rPr>
                          <w:rFonts w:ascii="Century" w:hAnsi="Century"/>
                          <w:sz w:val="20"/>
                          <w:szCs w:val="20"/>
                        </w:rPr>
                      </w:pPr>
                      <w:r w:rsidRPr="00C3156E">
                        <w:rPr>
                          <w:rFonts w:ascii="Century" w:hAnsi="Century"/>
                          <w:sz w:val="20"/>
                          <w:szCs w:val="20"/>
                        </w:rPr>
                        <w:t xml:space="preserve">Lift with slow continuous pressure rather than quick lifts. </w:t>
                      </w:r>
                    </w:p>
                    <w:p w:rsidR="00AD60BA" w:rsidRDefault="00AD60BA" w:rsidP="00AD60BA">
                      <w:pPr>
                        <w:pStyle w:val="ListParagraph"/>
                        <w:numPr>
                          <w:ilvl w:val="1"/>
                          <w:numId w:val="7"/>
                        </w:numPr>
                        <w:tabs>
                          <w:tab w:val="left" w:pos="-1260"/>
                        </w:tabs>
                        <w:spacing w:after="0" w:line="240" w:lineRule="auto"/>
                        <w:ind w:left="720"/>
                        <w:rPr>
                          <w:rFonts w:ascii="Century" w:hAnsi="Century"/>
                          <w:sz w:val="20"/>
                          <w:szCs w:val="20"/>
                        </w:rPr>
                      </w:pPr>
                      <w:r w:rsidRPr="00C3156E">
                        <w:rPr>
                          <w:rFonts w:ascii="Century" w:hAnsi="Century"/>
                          <w:sz w:val="20"/>
                          <w:szCs w:val="20"/>
                        </w:rPr>
                        <w:t>Use a hands or knees to build a bridge for additional support and to take weight off of the back for small items.</w:t>
                      </w:r>
                    </w:p>
                    <w:p w:rsidR="00AD60BA" w:rsidRPr="00C3156E" w:rsidRDefault="00AD60BA" w:rsidP="00AD60BA">
                      <w:pPr>
                        <w:pStyle w:val="ListParagraph"/>
                        <w:numPr>
                          <w:ilvl w:val="0"/>
                          <w:numId w:val="10"/>
                        </w:numPr>
                        <w:rPr>
                          <w:rFonts w:ascii="Century" w:hAnsi="Century"/>
                          <w:sz w:val="20"/>
                          <w:szCs w:val="20"/>
                        </w:rPr>
                      </w:pPr>
                      <w:r w:rsidRPr="00C3156E">
                        <w:rPr>
                          <w:rFonts w:ascii="Century" w:hAnsi="Century"/>
                          <w:sz w:val="20"/>
                          <w:szCs w:val="20"/>
                        </w:rPr>
                        <w:t>Use carts or other devices when moving large amounts of materials</w:t>
                      </w:r>
                      <w:r>
                        <w:rPr>
                          <w:rFonts w:ascii="Century" w:hAnsi="Century"/>
                          <w:sz w:val="20"/>
                          <w:szCs w:val="20"/>
                        </w:rPr>
                        <w:t xml:space="preserve">; maintain visibility ahead. </w:t>
                      </w:r>
                    </w:p>
                    <w:p w:rsidR="00AD60BA" w:rsidRDefault="00AD60BA" w:rsidP="00AD60BA">
                      <w:pPr>
                        <w:pStyle w:val="ListParagraph"/>
                        <w:numPr>
                          <w:ilvl w:val="0"/>
                          <w:numId w:val="10"/>
                        </w:numPr>
                        <w:rPr>
                          <w:rFonts w:ascii="Century" w:hAnsi="Century"/>
                          <w:sz w:val="20"/>
                          <w:szCs w:val="20"/>
                        </w:rPr>
                      </w:pPr>
                      <w:r w:rsidRPr="00C3156E">
                        <w:rPr>
                          <w:rFonts w:ascii="Century" w:hAnsi="Century"/>
                          <w:sz w:val="20"/>
                          <w:szCs w:val="20"/>
                        </w:rPr>
                        <w:t>Items frequently accessed should be positioned in an easy to reach area.</w:t>
                      </w:r>
                    </w:p>
                    <w:p w:rsidR="00AD60BA" w:rsidRPr="008E16E0" w:rsidRDefault="00AD60BA" w:rsidP="00AD60BA">
                      <w:pPr>
                        <w:pStyle w:val="ListParagraph"/>
                        <w:numPr>
                          <w:ilvl w:val="0"/>
                          <w:numId w:val="10"/>
                        </w:numPr>
                        <w:rPr>
                          <w:rFonts w:ascii="Century" w:hAnsi="Century"/>
                          <w:color w:val="000000" w:themeColor="text1"/>
                          <w:sz w:val="20"/>
                          <w:szCs w:val="20"/>
                        </w:rPr>
                      </w:pPr>
                      <w:r w:rsidRPr="00C3156E">
                        <w:rPr>
                          <w:rFonts w:ascii="Century" w:hAnsi="Century"/>
                          <w:sz w:val="20"/>
                          <w:szCs w:val="20"/>
                        </w:rPr>
                        <w:t>Avoid storing items that protrude into walkways. If it is unavoidable reduce the hazard with cushioning, flagging or other means.</w:t>
                      </w:r>
                      <w:r>
                        <w:rPr>
                          <w:rFonts w:ascii="Century" w:hAnsi="Century"/>
                          <w:sz w:val="20"/>
                          <w:szCs w:val="20"/>
                        </w:rPr>
                        <w:t xml:space="preserve"> Sharp edges should be guarded or rounded down. Report sharp edges if you are unable to correct the hazard.</w:t>
                      </w:r>
                    </w:p>
                    <w:p w:rsidR="00AD60BA" w:rsidRPr="00AE78BF" w:rsidRDefault="00AD60BA" w:rsidP="00AD60BA">
                      <w:pPr>
                        <w:jc w:val="right"/>
                        <w:rPr>
                          <w:rFonts w:ascii="ITC Avant Garde Std Bk" w:hAnsi="ITC Avant Garde Std Bk"/>
                          <w:sz w:val="18"/>
                          <w:szCs w:val="18"/>
                        </w:rPr>
                      </w:pPr>
                      <w:r>
                        <w:rPr>
                          <w:rFonts w:ascii="ITC Avant Garde Std Bk" w:hAnsi="ITC Avant Garde Std Bk"/>
                          <w:sz w:val="18"/>
                          <w:szCs w:val="18"/>
                        </w:rPr>
                        <w:t>(O</w:t>
                      </w:r>
                      <w:r w:rsidRPr="00AE78BF">
                        <w:rPr>
                          <w:rFonts w:ascii="ITC Avant Garde Std Bk" w:hAnsi="ITC Avant Garde Std Bk"/>
                          <w:sz w:val="18"/>
                          <w:szCs w:val="18"/>
                        </w:rPr>
                        <w:t>ver)</w:t>
                      </w:r>
                    </w:p>
                    <w:p w:rsidR="005E310F" w:rsidRPr="007B48E9" w:rsidRDefault="005E310F" w:rsidP="00AD60BA">
                      <w:pPr>
                        <w:pStyle w:val="ListParagraph"/>
                        <w:numPr>
                          <w:ilvl w:val="0"/>
                          <w:numId w:val="7"/>
                        </w:numPr>
                        <w:rPr>
                          <w:sz w:val="20"/>
                          <w:szCs w:val="20"/>
                        </w:rPr>
                      </w:pPr>
                    </w:p>
                  </w:txbxContent>
                </v:textbox>
              </v:shape>
            </w:pict>
          </mc:Fallback>
        </mc:AlternateContent>
      </w:r>
      <w:r w:rsidRPr="007B48E9">
        <w:rPr>
          <w:noProof/>
        </w:rPr>
        <mc:AlternateContent>
          <mc:Choice Requires="wps">
            <w:drawing>
              <wp:anchor distT="0" distB="0" distL="114300" distR="114300" simplePos="0" relativeHeight="251671552" behindDoc="0" locked="0" layoutInCell="1" allowOverlap="1" wp14:anchorId="400D29CF" wp14:editId="5409D33F">
                <wp:simplePos x="0" y="0"/>
                <wp:positionH relativeFrom="column">
                  <wp:posOffset>5026025</wp:posOffset>
                </wp:positionH>
                <wp:positionV relativeFrom="paragraph">
                  <wp:posOffset>1227455</wp:posOffset>
                </wp:positionV>
                <wp:extent cx="4120515" cy="0"/>
                <wp:effectExtent l="0" t="0" r="13335" b="19050"/>
                <wp:wrapNone/>
                <wp:docPr id="11" name="Straight Connector 11"/>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4437AD" id="Straight Connector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75pt,96.65pt" to="720.2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" strokecolor="black [3213]"/>
            </w:pict>
          </mc:Fallback>
        </mc:AlternateContent>
      </w:r>
      <w:r w:rsidRPr="007B48E9">
        <w:rPr>
          <w:noProof/>
        </w:rPr>
        <mc:AlternateContent>
          <mc:Choice Requires="wps">
            <w:drawing>
              <wp:anchor distT="0" distB="0" distL="114300" distR="114300" simplePos="0" relativeHeight="251672576" behindDoc="0" locked="0" layoutInCell="1" allowOverlap="1" wp14:anchorId="36870F22" wp14:editId="765C675C">
                <wp:simplePos x="0" y="0"/>
                <wp:positionH relativeFrom="column">
                  <wp:posOffset>8255</wp:posOffset>
                </wp:positionH>
                <wp:positionV relativeFrom="paragraph">
                  <wp:posOffset>-24765</wp:posOffset>
                </wp:positionV>
                <wp:extent cx="4114800" cy="6875780"/>
                <wp:effectExtent l="0" t="0" r="0" b="1270"/>
                <wp:wrapNone/>
                <wp:docPr id="12" name="Text Box 12"/>
                <wp:cNvGraphicFramePr/>
                <a:graphic xmlns:a="http://schemas.openxmlformats.org/drawingml/2006/main">
                  <a:graphicData uri="http://schemas.microsoft.com/office/word/2010/wordprocessingShape">
                    <wps:wsp>
                      <wps:cNvSpPr txBox="1"/>
                      <wps:spPr>
                        <a:xfrm>
                          <a:off x="0" y="0"/>
                          <a:ext cx="4114800" cy="687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21378F" w:rsidP="007B48E9">
                            <w:pPr>
                              <w:jc w:val="center"/>
                            </w:pPr>
                            <w:r>
                              <w:rPr>
                                <w:noProof/>
                              </w:rPr>
                              <w:drawing>
                                <wp:inline distT="0" distB="0" distL="0" distR="0">
                                  <wp:extent cx="1463040" cy="453070"/>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7B48E9" w:rsidRPr="0021378F" w:rsidRDefault="007B48E9" w:rsidP="007B48E9">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B48E9" w:rsidRPr="0021378F" w:rsidRDefault="006F1020" w:rsidP="006F1020">
                            <w:pPr>
                              <w:pStyle w:val="BasicParagraph"/>
                              <w:spacing w:before="120" w:after="12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Storage</w:t>
                            </w:r>
                          </w:p>
                          <w:p w:rsidR="007B48E9" w:rsidRPr="0021378F" w:rsidRDefault="006F1020"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TIPS AND BEST PRACTICES</w:t>
                            </w:r>
                          </w:p>
                          <w:p w:rsidR="006F1020" w:rsidRPr="00C3156E" w:rsidRDefault="006F1020" w:rsidP="000E70FE">
                            <w:pPr>
                              <w:pStyle w:val="ListParagraph"/>
                              <w:numPr>
                                <w:ilvl w:val="0"/>
                                <w:numId w:val="10"/>
                              </w:numPr>
                              <w:rPr>
                                <w:rFonts w:ascii="Century" w:hAnsi="Century"/>
                                <w:sz w:val="20"/>
                                <w:szCs w:val="20"/>
                              </w:rPr>
                            </w:pPr>
                            <w:r w:rsidRPr="00C3156E">
                              <w:rPr>
                                <w:rFonts w:ascii="Century" w:hAnsi="Century"/>
                                <w:sz w:val="20"/>
                                <w:szCs w:val="20"/>
                              </w:rPr>
                              <w:t>Always use a step stool or ladder to store or retrieve items at height.</w:t>
                            </w:r>
                            <w:r>
                              <w:rPr>
                                <w:rFonts w:ascii="Century" w:hAnsi="Century"/>
                                <w:sz w:val="20"/>
                                <w:szCs w:val="20"/>
                              </w:rPr>
                              <w:t xml:space="preserve"> Do not</w:t>
                            </w:r>
                            <w:r w:rsidRPr="00C3156E">
                              <w:rPr>
                                <w:rFonts w:ascii="Century" w:hAnsi="Century"/>
                                <w:sz w:val="20"/>
                                <w:szCs w:val="20"/>
                              </w:rPr>
                              <w:t xml:space="preserve"> us</w:t>
                            </w:r>
                            <w:r>
                              <w:rPr>
                                <w:rFonts w:ascii="Century" w:hAnsi="Century"/>
                                <w:sz w:val="20"/>
                                <w:szCs w:val="20"/>
                              </w:rPr>
                              <w:t>e</w:t>
                            </w:r>
                            <w:r w:rsidRPr="00C3156E">
                              <w:rPr>
                                <w:rFonts w:ascii="Century" w:hAnsi="Century"/>
                                <w:sz w:val="20"/>
                                <w:szCs w:val="20"/>
                              </w:rPr>
                              <w:t xml:space="preserve"> chairs</w:t>
                            </w:r>
                            <w:r>
                              <w:rPr>
                                <w:rFonts w:ascii="Century" w:hAnsi="Century"/>
                                <w:sz w:val="20"/>
                                <w:szCs w:val="20"/>
                              </w:rPr>
                              <w:t xml:space="preserve"> or boxes or climb</w:t>
                            </w:r>
                            <w:r w:rsidRPr="00C3156E">
                              <w:rPr>
                                <w:rFonts w:ascii="Century" w:hAnsi="Century"/>
                                <w:sz w:val="20"/>
                                <w:szCs w:val="20"/>
                              </w:rPr>
                              <w:t xml:space="preserve"> on shelves. </w:t>
                            </w:r>
                          </w:p>
                          <w:p w:rsidR="006F1020" w:rsidRPr="00C3156E" w:rsidRDefault="006F1020" w:rsidP="000E70FE">
                            <w:pPr>
                              <w:pStyle w:val="ListParagraph"/>
                              <w:numPr>
                                <w:ilvl w:val="0"/>
                                <w:numId w:val="10"/>
                              </w:numPr>
                              <w:rPr>
                                <w:rFonts w:ascii="Century" w:hAnsi="Century"/>
                                <w:sz w:val="20"/>
                                <w:szCs w:val="20"/>
                              </w:rPr>
                            </w:pPr>
                            <w:r w:rsidRPr="00C3156E">
                              <w:rPr>
                                <w:rFonts w:ascii="Century" w:hAnsi="Century"/>
                                <w:sz w:val="20"/>
                                <w:szCs w:val="20"/>
                              </w:rPr>
                              <w:t>Make sure shelves, racks, cabinets and stored items are secure.</w:t>
                            </w:r>
                            <w:r>
                              <w:rPr>
                                <w:rFonts w:ascii="Century" w:hAnsi="Century"/>
                                <w:sz w:val="20"/>
                                <w:szCs w:val="20"/>
                              </w:rPr>
                              <w:t xml:space="preserve"> </w:t>
                            </w:r>
                          </w:p>
                          <w:p w:rsidR="006F1020" w:rsidRPr="00C3156E" w:rsidRDefault="006F1020" w:rsidP="000E70FE">
                            <w:pPr>
                              <w:pStyle w:val="ListParagraph"/>
                              <w:numPr>
                                <w:ilvl w:val="0"/>
                                <w:numId w:val="10"/>
                              </w:numPr>
                              <w:rPr>
                                <w:rFonts w:ascii="Century" w:hAnsi="Century"/>
                                <w:sz w:val="20"/>
                                <w:szCs w:val="20"/>
                              </w:rPr>
                            </w:pPr>
                            <w:r w:rsidRPr="00C3156E">
                              <w:rPr>
                                <w:rFonts w:ascii="Century" w:hAnsi="Century"/>
                                <w:sz w:val="20"/>
                                <w:szCs w:val="20"/>
                              </w:rPr>
                              <w:t>Maintain at least 18 inches of clearance below sprinkler heads. Items positioned too close to them can affect their operation.</w:t>
                            </w:r>
                            <w:r>
                              <w:rPr>
                                <w:rFonts w:ascii="Century" w:hAnsi="Century"/>
                                <w:sz w:val="20"/>
                                <w:szCs w:val="20"/>
                              </w:rPr>
                              <w:t xml:space="preserve"> </w:t>
                            </w:r>
                          </w:p>
                          <w:p w:rsidR="006F1020" w:rsidRPr="00C3156E" w:rsidRDefault="006F1020" w:rsidP="000E70FE">
                            <w:pPr>
                              <w:pStyle w:val="ListParagraph"/>
                              <w:numPr>
                                <w:ilvl w:val="0"/>
                                <w:numId w:val="10"/>
                              </w:numPr>
                              <w:rPr>
                                <w:rFonts w:ascii="Century" w:hAnsi="Century"/>
                                <w:sz w:val="20"/>
                                <w:szCs w:val="20"/>
                              </w:rPr>
                            </w:pPr>
                            <w:r w:rsidRPr="00C3156E">
                              <w:rPr>
                                <w:rFonts w:ascii="Century" w:hAnsi="Century"/>
                                <w:sz w:val="20"/>
                                <w:szCs w:val="20"/>
                              </w:rPr>
                              <w:t xml:space="preserve">Position heavy or bulky items lower on the shelves to improve stability and reduce lifting or twisting hazards. </w:t>
                            </w:r>
                          </w:p>
                          <w:p w:rsidR="006F1020" w:rsidRPr="00C3156E" w:rsidRDefault="006F1020" w:rsidP="000E70FE">
                            <w:pPr>
                              <w:pStyle w:val="ListParagraph"/>
                              <w:numPr>
                                <w:ilvl w:val="0"/>
                                <w:numId w:val="10"/>
                              </w:numPr>
                              <w:rPr>
                                <w:rFonts w:ascii="Century" w:hAnsi="Century"/>
                                <w:sz w:val="20"/>
                                <w:szCs w:val="20"/>
                              </w:rPr>
                            </w:pPr>
                            <w:r w:rsidRPr="00C3156E">
                              <w:rPr>
                                <w:rFonts w:ascii="Century" w:hAnsi="Century"/>
                                <w:sz w:val="20"/>
                                <w:szCs w:val="20"/>
                              </w:rPr>
                              <w:t>Avoid storing heavy or awkward items above shoulder height.</w:t>
                            </w:r>
                          </w:p>
                          <w:p w:rsidR="006F1020" w:rsidRPr="00C3156E" w:rsidRDefault="006F1020" w:rsidP="000E70FE">
                            <w:pPr>
                              <w:pStyle w:val="ListParagraph"/>
                              <w:numPr>
                                <w:ilvl w:val="0"/>
                                <w:numId w:val="10"/>
                              </w:numPr>
                              <w:rPr>
                                <w:rFonts w:ascii="Century" w:hAnsi="Century"/>
                                <w:sz w:val="20"/>
                                <w:szCs w:val="20"/>
                              </w:rPr>
                            </w:pPr>
                            <w:r w:rsidRPr="00C3156E">
                              <w:rPr>
                                <w:rFonts w:ascii="Century" w:hAnsi="Century"/>
                                <w:sz w:val="20"/>
                                <w:szCs w:val="20"/>
                              </w:rPr>
                              <w:t>When lifting</w:t>
                            </w:r>
                            <w:r>
                              <w:rPr>
                                <w:rFonts w:ascii="Century" w:hAnsi="Century"/>
                                <w:sz w:val="20"/>
                                <w:szCs w:val="20"/>
                              </w:rPr>
                              <w:t>,</w:t>
                            </w:r>
                            <w:r w:rsidRPr="00C3156E">
                              <w:rPr>
                                <w:rFonts w:ascii="Century" w:hAnsi="Century"/>
                                <w:sz w:val="20"/>
                                <w:szCs w:val="20"/>
                              </w:rPr>
                              <w:t xml:space="preserve"> storing or retrieving an object:</w:t>
                            </w:r>
                            <w:r w:rsidRPr="00C3156E">
                              <w:rPr>
                                <w:noProof/>
                                <w:sz w:val="20"/>
                                <w:szCs w:val="20"/>
                              </w:rPr>
                              <w:t xml:space="preserve"> </w:t>
                            </w:r>
                          </w:p>
                          <w:p w:rsidR="006F1020" w:rsidRPr="00C3156E" w:rsidRDefault="006F1020" w:rsidP="006F1020">
                            <w:pPr>
                              <w:pStyle w:val="ListParagraph"/>
                              <w:numPr>
                                <w:ilvl w:val="1"/>
                                <w:numId w:val="7"/>
                              </w:numPr>
                              <w:ind w:left="720"/>
                              <w:rPr>
                                <w:rFonts w:ascii="Century" w:hAnsi="Century"/>
                                <w:sz w:val="20"/>
                                <w:szCs w:val="20"/>
                              </w:rPr>
                            </w:pPr>
                            <w:r w:rsidRPr="00C3156E">
                              <w:rPr>
                                <w:rFonts w:ascii="Century" w:hAnsi="Century"/>
                                <w:sz w:val="20"/>
                                <w:szCs w:val="20"/>
                              </w:rPr>
                              <w:t xml:space="preserve">Plan the route and ask for help if you need someone to hold doors or assist with the lift. </w:t>
                            </w:r>
                          </w:p>
                          <w:p w:rsidR="006F1020" w:rsidRPr="00C3156E" w:rsidRDefault="006F1020" w:rsidP="006F1020">
                            <w:pPr>
                              <w:pStyle w:val="ListParagraph"/>
                              <w:numPr>
                                <w:ilvl w:val="1"/>
                                <w:numId w:val="7"/>
                              </w:numPr>
                              <w:ind w:left="720"/>
                              <w:rPr>
                                <w:rFonts w:ascii="Century" w:hAnsi="Century"/>
                                <w:sz w:val="20"/>
                                <w:szCs w:val="20"/>
                              </w:rPr>
                            </w:pPr>
                            <w:r w:rsidRPr="00C3156E">
                              <w:rPr>
                                <w:rFonts w:ascii="Century" w:hAnsi="Century"/>
                                <w:sz w:val="20"/>
                                <w:szCs w:val="20"/>
                              </w:rPr>
                              <w:t>Face the load and bend at the knees rather than the waist.</w:t>
                            </w:r>
                            <w:r w:rsidRPr="00C3156E">
                              <w:rPr>
                                <w:noProof/>
                                <w:sz w:val="20"/>
                                <w:szCs w:val="20"/>
                              </w:rPr>
                              <w:t xml:space="preserve"> </w:t>
                            </w:r>
                          </w:p>
                          <w:p w:rsidR="006F1020" w:rsidRPr="00C3156E" w:rsidRDefault="006F1020" w:rsidP="006F1020">
                            <w:pPr>
                              <w:pStyle w:val="ListParagraph"/>
                              <w:numPr>
                                <w:ilvl w:val="1"/>
                                <w:numId w:val="7"/>
                              </w:numPr>
                              <w:ind w:left="720"/>
                              <w:rPr>
                                <w:rFonts w:ascii="Century" w:hAnsi="Century"/>
                                <w:sz w:val="20"/>
                                <w:szCs w:val="20"/>
                              </w:rPr>
                            </w:pPr>
                            <w:r w:rsidRPr="00C3156E">
                              <w:rPr>
                                <w:rFonts w:ascii="Century" w:hAnsi="Century"/>
                                <w:sz w:val="20"/>
                                <w:szCs w:val="20"/>
                              </w:rPr>
                              <w:t>Avoid twisting; instead pivot the feet to change directions.</w:t>
                            </w:r>
                          </w:p>
                          <w:p w:rsidR="006F1020" w:rsidRDefault="006F1020" w:rsidP="006F1020">
                            <w:pPr>
                              <w:pStyle w:val="ListParagraph"/>
                              <w:numPr>
                                <w:ilvl w:val="1"/>
                                <w:numId w:val="7"/>
                              </w:numPr>
                              <w:tabs>
                                <w:tab w:val="left" w:pos="-1260"/>
                              </w:tabs>
                              <w:spacing w:after="0" w:line="240" w:lineRule="auto"/>
                              <w:ind w:left="720"/>
                              <w:rPr>
                                <w:rFonts w:ascii="Century" w:hAnsi="Century"/>
                                <w:sz w:val="20"/>
                                <w:szCs w:val="20"/>
                              </w:rPr>
                            </w:pPr>
                            <w:r w:rsidRPr="00C3156E">
                              <w:rPr>
                                <w:rFonts w:ascii="Century" w:hAnsi="Century"/>
                                <w:sz w:val="20"/>
                                <w:szCs w:val="20"/>
                              </w:rPr>
                              <w:t xml:space="preserve">Lift with slow continuous pressure rather than quick lifts. </w:t>
                            </w:r>
                          </w:p>
                          <w:p w:rsidR="006F1020" w:rsidRDefault="006F1020" w:rsidP="006F1020">
                            <w:pPr>
                              <w:pStyle w:val="ListParagraph"/>
                              <w:numPr>
                                <w:ilvl w:val="1"/>
                                <w:numId w:val="7"/>
                              </w:numPr>
                              <w:tabs>
                                <w:tab w:val="left" w:pos="-1260"/>
                              </w:tabs>
                              <w:spacing w:after="0" w:line="240" w:lineRule="auto"/>
                              <w:ind w:left="720"/>
                              <w:rPr>
                                <w:rFonts w:ascii="Century" w:hAnsi="Century"/>
                                <w:sz w:val="20"/>
                                <w:szCs w:val="20"/>
                              </w:rPr>
                            </w:pPr>
                            <w:r w:rsidRPr="00C3156E">
                              <w:rPr>
                                <w:rFonts w:ascii="Century" w:hAnsi="Century"/>
                                <w:sz w:val="20"/>
                                <w:szCs w:val="20"/>
                              </w:rPr>
                              <w:t>Use a hands or knees to build a bridge for additional support and to take weight off of the back for small items.</w:t>
                            </w:r>
                          </w:p>
                          <w:p w:rsidR="006F1020" w:rsidRPr="00C3156E" w:rsidRDefault="006F1020" w:rsidP="000E70FE">
                            <w:pPr>
                              <w:pStyle w:val="ListParagraph"/>
                              <w:numPr>
                                <w:ilvl w:val="0"/>
                                <w:numId w:val="10"/>
                              </w:numPr>
                              <w:rPr>
                                <w:rFonts w:ascii="Century" w:hAnsi="Century"/>
                                <w:sz w:val="20"/>
                                <w:szCs w:val="20"/>
                              </w:rPr>
                            </w:pPr>
                            <w:r w:rsidRPr="00C3156E">
                              <w:rPr>
                                <w:rFonts w:ascii="Century" w:hAnsi="Century"/>
                                <w:sz w:val="20"/>
                                <w:szCs w:val="20"/>
                              </w:rPr>
                              <w:t>Use carts or other devices when moving large amounts of materials</w:t>
                            </w:r>
                            <w:r>
                              <w:rPr>
                                <w:rFonts w:ascii="Century" w:hAnsi="Century"/>
                                <w:sz w:val="20"/>
                                <w:szCs w:val="20"/>
                              </w:rPr>
                              <w:t xml:space="preserve">; maintain visibility ahead. </w:t>
                            </w:r>
                          </w:p>
                          <w:p w:rsidR="006F1020" w:rsidRDefault="006F1020" w:rsidP="000E70FE">
                            <w:pPr>
                              <w:pStyle w:val="ListParagraph"/>
                              <w:numPr>
                                <w:ilvl w:val="0"/>
                                <w:numId w:val="10"/>
                              </w:numPr>
                              <w:rPr>
                                <w:rFonts w:ascii="Century" w:hAnsi="Century"/>
                                <w:sz w:val="20"/>
                                <w:szCs w:val="20"/>
                              </w:rPr>
                            </w:pPr>
                            <w:r w:rsidRPr="00C3156E">
                              <w:rPr>
                                <w:rFonts w:ascii="Century" w:hAnsi="Century"/>
                                <w:sz w:val="20"/>
                                <w:szCs w:val="20"/>
                              </w:rPr>
                              <w:t>Items frequently accessed should be positioned in an easy to reach area.</w:t>
                            </w:r>
                          </w:p>
                          <w:p w:rsidR="006F1020" w:rsidRPr="008E16E0" w:rsidRDefault="006F1020" w:rsidP="000E70FE">
                            <w:pPr>
                              <w:pStyle w:val="ListParagraph"/>
                              <w:numPr>
                                <w:ilvl w:val="0"/>
                                <w:numId w:val="10"/>
                              </w:numPr>
                              <w:rPr>
                                <w:rFonts w:ascii="Century" w:hAnsi="Century"/>
                                <w:color w:val="000000" w:themeColor="text1"/>
                                <w:sz w:val="20"/>
                                <w:szCs w:val="20"/>
                              </w:rPr>
                            </w:pPr>
                            <w:r w:rsidRPr="00C3156E">
                              <w:rPr>
                                <w:rFonts w:ascii="Century" w:hAnsi="Century"/>
                                <w:sz w:val="20"/>
                                <w:szCs w:val="20"/>
                              </w:rPr>
                              <w:t>Avoid storing items that protrude into walkways. If it is unavoidable reduce the hazard with cushioning, flagging or other means.</w:t>
                            </w:r>
                            <w:r>
                              <w:rPr>
                                <w:rFonts w:ascii="Century" w:hAnsi="Century"/>
                                <w:sz w:val="20"/>
                                <w:szCs w:val="20"/>
                              </w:rPr>
                              <w:t xml:space="preserve"> Sharp edges should be guarded or rounded down. Report sharp edges if you are unable to correct the hazard.</w:t>
                            </w:r>
                          </w:p>
                          <w:p w:rsidR="006F1020" w:rsidRPr="00AE78BF" w:rsidRDefault="006F1020" w:rsidP="006F1020">
                            <w:pPr>
                              <w:jc w:val="right"/>
                              <w:rPr>
                                <w:rFonts w:ascii="ITC Avant Garde Std Bk" w:hAnsi="ITC Avant Garde Std Bk"/>
                                <w:sz w:val="18"/>
                                <w:szCs w:val="18"/>
                              </w:rPr>
                            </w:pPr>
                            <w:r>
                              <w:rPr>
                                <w:rFonts w:ascii="ITC Avant Garde Std Bk" w:hAnsi="ITC Avant Garde Std Bk"/>
                                <w:sz w:val="18"/>
                                <w:szCs w:val="18"/>
                              </w:rPr>
                              <w:t>(O</w:t>
                            </w:r>
                            <w:r w:rsidRPr="00AE78BF">
                              <w:rPr>
                                <w:rFonts w:ascii="ITC Avant Garde Std Bk" w:hAnsi="ITC Avant Garde Std Bk"/>
                                <w:sz w:val="18"/>
                                <w:szCs w:val="18"/>
                              </w:rPr>
                              <w:t>ver)</w:t>
                            </w:r>
                          </w:p>
                          <w:p w:rsidR="006F1020" w:rsidRPr="004C1647" w:rsidRDefault="006F1020" w:rsidP="006F1020">
                            <w:pPr>
                              <w:rPr>
                                <w:rFonts w:ascii="Century" w:hAnsi="Century"/>
                                <w:sz w:val="20"/>
                                <w:szCs w:val="20"/>
                              </w:rPr>
                            </w:pPr>
                          </w:p>
                          <w:p w:rsidR="005E310F" w:rsidRPr="005E310F" w:rsidRDefault="005E310F" w:rsidP="006F1020">
                            <w:pPr>
                              <w:pStyle w:val="BasicParagraph"/>
                              <w:spacing w:before="120" w:after="200" w:line="240" w:lineRule="auto"/>
                              <w:rPr>
                                <w:rFonts w:ascii="Century" w:hAnsi="Century"/>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70F22" id="Text Box 12" o:spid="_x0000_s1027" type="#_x0000_t202" style="position:absolute;margin-left:.65pt;margin-top:-1.95pt;width:324pt;height:5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" filled="f" stroked="f" strokeweight=".5pt">
                <v:textbox>
                  <w:txbxContent>
                    <w:p w:rsidR="007B48E9" w:rsidRDefault="0021378F" w:rsidP="007B48E9">
                      <w:pPr>
                        <w:jc w:val="center"/>
                      </w:pPr>
                      <w:r>
                        <w:rPr>
                          <w:noProof/>
                        </w:rPr>
                        <w:drawing>
                          <wp:inline distT="0" distB="0" distL="0" distR="0">
                            <wp:extent cx="1463040" cy="453070"/>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WiselyLOGO_final_thickerstro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7B48E9" w:rsidRPr="0021378F" w:rsidRDefault="007B48E9" w:rsidP="007B48E9">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B48E9" w:rsidRPr="0021378F" w:rsidRDefault="006F1020" w:rsidP="006F1020">
                      <w:pPr>
                        <w:pStyle w:val="BasicParagraph"/>
                        <w:spacing w:before="120" w:after="12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Storage</w:t>
                      </w:r>
                    </w:p>
                    <w:p w:rsidR="007B48E9" w:rsidRPr="0021378F" w:rsidRDefault="006F1020"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TIPS AND BEST PRACTICES</w:t>
                      </w:r>
                    </w:p>
                    <w:p w:rsidR="006F1020" w:rsidRPr="00C3156E" w:rsidRDefault="006F1020" w:rsidP="000E70FE">
                      <w:pPr>
                        <w:pStyle w:val="ListParagraph"/>
                        <w:numPr>
                          <w:ilvl w:val="0"/>
                          <w:numId w:val="10"/>
                        </w:numPr>
                        <w:rPr>
                          <w:rFonts w:ascii="Century" w:hAnsi="Century"/>
                          <w:sz w:val="20"/>
                          <w:szCs w:val="20"/>
                        </w:rPr>
                      </w:pPr>
                      <w:r w:rsidRPr="00C3156E">
                        <w:rPr>
                          <w:rFonts w:ascii="Century" w:hAnsi="Century"/>
                          <w:sz w:val="20"/>
                          <w:szCs w:val="20"/>
                        </w:rPr>
                        <w:t>Always use a step stool or ladder to store or retrieve items at height.</w:t>
                      </w:r>
                      <w:r>
                        <w:rPr>
                          <w:rFonts w:ascii="Century" w:hAnsi="Century"/>
                          <w:sz w:val="20"/>
                          <w:szCs w:val="20"/>
                        </w:rPr>
                        <w:t xml:space="preserve"> Do not</w:t>
                      </w:r>
                      <w:r w:rsidRPr="00C3156E">
                        <w:rPr>
                          <w:rFonts w:ascii="Century" w:hAnsi="Century"/>
                          <w:sz w:val="20"/>
                          <w:szCs w:val="20"/>
                        </w:rPr>
                        <w:t xml:space="preserve"> us</w:t>
                      </w:r>
                      <w:r>
                        <w:rPr>
                          <w:rFonts w:ascii="Century" w:hAnsi="Century"/>
                          <w:sz w:val="20"/>
                          <w:szCs w:val="20"/>
                        </w:rPr>
                        <w:t>e</w:t>
                      </w:r>
                      <w:r w:rsidRPr="00C3156E">
                        <w:rPr>
                          <w:rFonts w:ascii="Century" w:hAnsi="Century"/>
                          <w:sz w:val="20"/>
                          <w:szCs w:val="20"/>
                        </w:rPr>
                        <w:t xml:space="preserve"> chairs</w:t>
                      </w:r>
                      <w:r>
                        <w:rPr>
                          <w:rFonts w:ascii="Century" w:hAnsi="Century"/>
                          <w:sz w:val="20"/>
                          <w:szCs w:val="20"/>
                        </w:rPr>
                        <w:t xml:space="preserve"> or boxes or climb</w:t>
                      </w:r>
                      <w:r w:rsidRPr="00C3156E">
                        <w:rPr>
                          <w:rFonts w:ascii="Century" w:hAnsi="Century"/>
                          <w:sz w:val="20"/>
                          <w:szCs w:val="20"/>
                        </w:rPr>
                        <w:t xml:space="preserve"> on shelves. </w:t>
                      </w:r>
                    </w:p>
                    <w:p w:rsidR="006F1020" w:rsidRPr="00C3156E" w:rsidRDefault="006F1020" w:rsidP="000E70FE">
                      <w:pPr>
                        <w:pStyle w:val="ListParagraph"/>
                        <w:numPr>
                          <w:ilvl w:val="0"/>
                          <w:numId w:val="10"/>
                        </w:numPr>
                        <w:rPr>
                          <w:rFonts w:ascii="Century" w:hAnsi="Century"/>
                          <w:sz w:val="20"/>
                          <w:szCs w:val="20"/>
                        </w:rPr>
                      </w:pPr>
                      <w:r w:rsidRPr="00C3156E">
                        <w:rPr>
                          <w:rFonts w:ascii="Century" w:hAnsi="Century"/>
                          <w:sz w:val="20"/>
                          <w:szCs w:val="20"/>
                        </w:rPr>
                        <w:t>Make sure shelves, racks, cabinets and stored items are secure.</w:t>
                      </w:r>
                      <w:r>
                        <w:rPr>
                          <w:rFonts w:ascii="Century" w:hAnsi="Century"/>
                          <w:sz w:val="20"/>
                          <w:szCs w:val="20"/>
                        </w:rPr>
                        <w:t xml:space="preserve"> </w:t>
                      </w:r>
                    </w:p>
                    <w:p w:rsidR="006F1020" w:rsidRPr="00C3156E" w:rsidRDefault="006F1020" w:rsidP="000E70FE">
                      <w:pPr>
                        <w:pStyle w:val="ListParagraph"/>
                        <w:numPr>
                          <w:ilvl w:val="0"/>
                          <w:numId w:val="10"/>
                        </w:numPr>
                        <w:rPr>
                          <w:rFonts w:ascii="Century" w:hAnsi="Century"/>
                          <w:sz w:val="20"/>
                          <w:szCs w:val="20"/>
                        </w:rPr>
                      </w:pPr>
                      <w:r w:rsidRPr="00C3156E">
                        <w:rPr>
                          <w:rFonts w:ascii="Century" w:hAnsi="Century"/>
                          <w:sz w:val="20"/>
                          <w:szCs w:val="20"/>
                        </w:rPr>
                        <w:t>Maintain at least 18 inches of clearance below sprinkler heads. Items positioned too close to them can affect their operation.</w:t>
                      </w:r>
                      <w:r>
                        <w:rPr>
                          <w:rFonts w:ascii="Century" w:hAnsi="Century"/>
                          <w:sz w:val="20"/>
                          <w:szCs w:val="20"/>
                        </w:rPr>
                        <w:t xml:space="preserve"> </w:t>
                      </w:r>
                    </w:p>
                    <w:p w:rsidR="006F1020" w:rsidRPr="00C3156E" w:rsidRDefault="006F1020" w:rsidP="000E70FE">
                      <w:pPr>
                        <w:pStyle w:val="ListParagraph"/>
                        <w:numPr>
                          <w:ilvl w:val="0"/>
                          <w:numId w:val="10"/>
                        </w:numPr>
                        <w:rPr>
                          <w:rFonts w:ascii="Century" w:hAnsi="Century"/>
                          <w:sz w:val="20"/>
                          <w:szCs w:val="20"/>
                        </w:rPr>
                      </w:pPr>
                      <w:r w:rsidRPr="00C3156E">
                        <w:rPr>
                          <w:rFonts w:ascii="Century" w:hAnsi="Century"/>
                          <w:sz w:val="20"/>
                          <w:szCs w:val="20"/>
                        </w:rPr>
                        <w:t xml:space="preserve">Position heavy or bulky items lower on the shelves to improve stability and reduce lifting or twisting hazards. </w:t>
                      </w:r>
                    </w:p>
                    <w:p w:rsidR="006F1020" w:rsidRPr="00C3156E" w:rsidRDefault="006F1020" w:rsidP="000E70FE">
                      <w:pPr>
                        <w:pStyle w:val="ListParagraph"/>
                        <w:numPr>
                          <w:ilvl w:val="0"/>
                          <w:numId w:val="10"/>
                        </w:numPr>
                        <w:rPr>
                          <w:rFonts w:ascii="Century" w:hAnsi="Century"/>
                          <w:sz w:val="20"/>
                          <w:szCs w:val="20"/>
                        </w:rPr>
                      </w:pPr>
                      <w:r w:rsidRPr="00C3156E">
                        <w:rPr>
                          <w:rFonts w:ascii="Century" w:hAnsi="Century"/>
                          <w:sz w:val="20"/>
                          <w:szCs w:val="20"/>
                        </w:rPr>
                        <w:t>Avoid storing heavy or awkward items above shoulder height.</w:t>
                      </w:r>
                    </w:p>
                    <w:p w:rsidR="006F1020" w:rsidRPr="00C3156E" w:rsidRDefault="006F1020" w:rsidP="000E70FE">
                      <w:pPr>
                        <w:pStyle w:val="ListParagraph"/>
                        <w:numPr>
                          <w:ilvl w:val="0"/>
                          <w:numId w:val="10"/>
                        </w:numPr>
                        <w:rPr>
                          <w:rFonts w:ascii="Century" w:hAnsi="Century"/>
                          <w:sz w:val="20"/>
                          <w:szCs w:val="20"/>
                        </w:rPr>
                      </w:pPr>
                      <w:r w:rsidRPr="00C3156E">
                        <w:rPr>
                          <w:rFonts w:ascii="Century" w:hAnsi="Century"/>
                          <w:sz w:val="20"/>
                          <w:szCs w:val="20"/>
                        </w:rPr>
                        <w:t>When lifting</w:t>
                      </w:r>
                      <w:r>
                        <w:rPr>
                          <w:rFonts w:ascii="Century" w:hAnsi="Century"/>
                          <w:sz w:val="20"/>
                          <w:szCs w:val="20"/>
                        </w:rPr>
                        <w:t>,</w:t>
                      </w:r>
                      <w:r w:rsidRPr="00C3156E">
                        <w:rPr>
                          <w:rFonts w:ascii="Century" w:hAnsi="Century"/>
                          <w:sz w:val="20"/>
                          <w:szCs w:val="20"/>
                        </w:rPr>
                        <w:t xml:space="preserve"> storing or retrieving an object:</w:t>
                      </w:r>
                      <w:r w:rsidRPr="00C3156E">
                        <w:rPr>
                          <w:noProof/>
                          <w:sz w:val="20"/>
                          <w:szCs w:val="20"/>
                        </w:rPr>
                        <w:t xml:space="preserve"> </w:t>
                      </w:r>
                    </w:p>
                    <w:p w:rsidR="006F1020" w:rsidRPr="00C3156E" w:rsidRDefault="006F1020" w:rsidP="006F1020">
                      <w:pPr>
                        <w:pStyle w:val="ListParagraph"/>
                        <w:numPr>
                          <w:ilvl w:val="1"/>
                          <w:numId w:val="7"/>
                        </w:numPr>
                        <w:ind w:left="720"/>
                        <w:rPr>
                          <w:rFonts w:ascii="Century" w:hAnsi="Century"/>
                          <w:sz w:val="20"/>
                          <w:szCs w:val="20"/>
                        </w:rPr>
                      </w:pPr>
                      <w:r w:rsidRPr="00C3156E">
                        <w:rPr>
                          <w:rFonts w:ascii="Century" w:hAnsi="Century"/>
                          <w:sz w:val="20"/>
                          <w:szCs w:val="20"/>
                        </w:rPr>
                        <w:t xml:space="preserve">Plan the route and ask for help if you need someone to hold doors or assist with the lift. </w:t>
                      </w:r>
                    </w:p>
                    <w:p w:rsidR="006F1020" w:rsidRPr="00C3156E" w:rsidRDefault="006F1020" w:rsidP="006F1020">
                      <w:pPr>
                        <w:pStyle w:val="ListParagraph"/>
                        <w:numPr>
                          <w:ilvl w:val="1"/>
                          <w:numId w:val="7"/>
                        </w:numPr>
                        <w:ind w:left="720"/>
                        <w:rPr>
                          <w:rFonts w:ascii="Century" w:hAnsi="Century"/>
                          <w:sz w:val="20"/>
                          <w:szCs w:val="20"/>
                        </w:rPr>
                      </w:pPr>
                      <w:r w:rsidRPr="00C3156E">
                        <w:rPr>
                          <w:rFonts w:ascii="Century" w:hAnsi="Century"/>
                          <w:sz w:val="20"/>
                          <w:szCs w:val="20"/>
                        </w:rPr>
                        <w:t>Face the load and bend at the knees rather than the waist.</w:t>
                      </w:r>
                      <w:r w:rsidRPr="00C3156E">
                        <w:rPr>
                          <w:noProof/>
                          <w:sz w:val="20"/>
                          <w:szCs w:val="20"/>
                        </w:rPr>
                        <w:t xml:space="preserve"> </w:t>
                      </w:r>
                    </w:p>
                    <w:p w:rsidR="006F1020" w:rsidRPr="00C3156E" w:rsidRDefault="006F1020" w:rsidP="006F1020">
                      <w:pPr>
                        <w:pStyle w:val="ListParagraph"/>
                        <w:numPr>
                          <w:ilvl w:val="1"/>
                          <w:numId w:val="7"/>
                        </w:numPr>
                        <w:ind w:left="720"/>
                        <w:rPr>
                          <w:rFonts w:ascii="Century" w:hAnsi="Century"/>
                          <w:sz w:val="20"/>
                          <w:szCs w:val="20"/>
                        </w:rPr>
                      </w:pPr>
                      <w:r w:rsidRPr="00C3156E">
                        <w:rPr>
                          <w:rFonts w:ascii="Century" w:hAnsi="Century"/>
                          <w:sz w:val="20"/>
                          <w:szCs w:val="20"/>
                        </w:rPr>
                        <w:t>Avoid twisting; instead pivot the feet to change directions.</w:t>
                      </w:r>
                    </w:p>
                    <w:p w:rsidR="006F1020" w:rsidRDefault="006F1020" w:rsidP="006F1020">
                      <w:pPr>
                        <w:pStyle w:val="ListParagraph"/>
                        <w:numPr>
                          <w:ilvl w:val="1"/>
                          <w:numId w:val="7"/>
                        </w:numPr>
                        <w:tabs>
                          <w:tab w:val="left" w:pos="-1260"/>
                        </w:tabs>
                        <w:spacing w:after="0" w:line="240" w:lineRule="auto"/>
                        <w:ind w:left="720"/>
                        <w:rPr>
                          <w:rFonts w:ascii="Century" w:hAnsi="Century"/>
                          <w:sz w:val="20"/>
                          <w:szCs w:val="20"/>
                        </w:rPr>
                      </w:pPr>
                      <w:r w:rsidRPr="00C3156E">
                        <w:rPr>
                          <w:rFonts w:ascii="Century" w:hAnsi="Century"/>
                          <w:sz w:val="20"/>
                          <w:szCs w:val="20"/>
                        </w:rPr>
                        <w:t xml:space="preserve">Lift with slow continuous pressure rather than quick lifts. </w:t>
                      </w:r>
                    </w:p>
                    <w:p w:rsidR="006F1020" w:rsidRDefault="006F1020" w:rsidP="006F1020">
                      <w:pPr>
                        <w:pStyle w:val="ListParagraph"/>
                        <w:numPr>
                          <w:ilvl w:val="1"/>
                          <w:numId w:val="7"/>
                        </w:numPr>
                        <w:tabs>
                          <w:tab w:val="left" w:pos="-1260"/>
                        </w:tabs>
                        <w:spacing w:after="0" w:line="240" w:lineRule="auto"/>
                        <w:ind w:left="720"/>
                        <w:rPr>
                          <w:rFonts w:ascii="Century" w:hAnsi="Century"/>
                          <w:sz w:val="20"/>
                          <w:szCs w:val="20"/>
                        </w:rPr>
                      </w:pPr>
                      <w:r w:rsidRPr="00C3156E">
                        <w:rPr>
                          <w:rFonts w:ascii="Century" w:hAnsi="Century"/>
                          <w:sz w:val="20"/>
                          <w:szCs w:val="20"/>
                        </w:rPr>
                        <w:t>Use a hands or knees to build a bridge for additional support and to take weight off of the back for small items.</w:t>
                      </w:r>
                    </w:p>
                    <w:p w:rsidR="006F1020" w:rsidRPr="00C3156E" w:rsidRDefault="006F1020" w:rsidP="000E70FE">
                      <w:pPr>
                        <w:pStyle w:val="ListParagraph"/>
                        <w:numPr>
                          <w:ilvl w:val="0"/>
                          <w:numId w:val="10"/>
                        </w:numPr>
                        <w:rPr>
                          <w:rFonts w:ascii="Century" w:hAnsi="Century"/>
                          <w:sz w:val="20"/>
                          <w:szCs w:val="20"/>
                        </w:rPr>
                      </w:pPr>
                      <w:r w:rsidRPr="00C3156E">
                        <w:rPr>
                          <w:rFonts w:ascii="Century" w:hAnsi="Century"/>
                          <w:sz w:val="20"/>
                          <w:szCs w:val="20"/>
                        </w:rPr>
                        <w:t>Use carts or other devices when moving large amounts of materials</w:t>
                      </w:r>
                      <w:r>
                        <w:rPr>
                          <w:rFonts w:ascii="Century" w:hAnsi="Century"/>
                          <w:sz w:val="20"/>
                          <w:szCs w:val="20"/>
                        </w:rPr>
                        <w:t xml:space="preserve">; maintain visibility ahead. </w:t>
                      </w:r>
                    </w:p>
                    <w:p w:rsidR="006F1020" w:rsidRDefault="006F1020" w:rsidP="000E70FE">
                      <w:pPr>
                        <w:pStyle w:val="ListParagraph"/>
                        <w:numPr>
                          <w:ilvl w:val="0"/>
                          <w:numId w:val="10"/>
                        </w:numPr>
                        <w:rPr>
                          <w:rFonts w:ascii="Century" w:hAnsi="Century"/>
                          <w:sz w:val="20"/>
                          <w:szCs w:val="20"/>
                        </w:rPr>
                      </w:pPr>
                      <w:r w:rsidRPr="00C3156E">
                        <w:rPr>
                          <w:rFonts w:ascii="Century" w:hAnsi="Century"/>
                          <w:sz w:val="20"/>
                          <w:szCs w:val="20"/>
                        </w:rPr>
                        <w:t>Items frequently accessed should be positioned in an easy to reach area.</w:t>
                      </w:r>
                    </w:p>
                    <w:p w:rsidR="006F1020" w:rsidRPr="008E16E0" w:rsidRDefault="006F1020" w:rsidP="000E70FE">
                      <w:pPr>
                        <w:pStyle w:val="ListParagraph"/>
                        <w:numPr>
                          <w:ilvl w:val="0"/>
                          <w:numId w:val="10"/>
                        </w:numPr>
                        <w:rPr>
                          <w:rFonts w:ascii="Century" w:hAnsi="Century"/>
                          <w:color w:val="000000" w:themeColor="text1"/>
                          <w:sz w:val="20"/>
                          <w:szCs w:val="20"/>
                        </w:rPr>
                      </w:pPr>
                      <w:r w:rsidRPr="00C3156E">
                        <w:rPr>
                          <w:rFonts w:ascii="Century" w:hAnsi="Century"/>
                          <w:sz w:val="20"/>
                          <w:szCs w:val="20"/>
                        </w:rPr>
                        <w:t>Avoid storing items that protrude into walkways. If it is unavoidable reduce the hazard with cushioning, flagging or other means.</w:t>
                      </w:r>
                      <w:r>
                        <w:rPr>
                          <w:rFonts w:ascii="Century" w:hAnsi="Century"/>
                          <w:sz w:val="20"/>
                          <w:szCs w:val="20"/>
                        </w:rPr>
                        <w:t xml:space="preserve"> Sharp edges should be guarded or rounded down. Report sharp edges if you are unable to correct the hazard.</w:t>
                      </w:r>
                    </w:p>
                    <w:p w:rsidR="006F1020" w:rsidRPr="00AE78BF" w:rsidRDefault="006F1020" w:rsidP="006F1020">
                      <w:pPr>
                        <w:jc w:val="right"/>
                        <w:rPr>
                          <w:rFonts w:ascii="ITC Avant Garde Std Bk" w:hAnsi="ITC Avant Garde Std Bk"/>
                          <w:sz w:val="18"/>
                          <w:szCs w:val="18"/>
                        </w:rPr>
                      </w:pPr>
                      <w:r>
                        <w:rPr>
                          <w:rFonts w:ascii="ITC Avant Garde Std Bk" w:hAnsi="ITC Avant Garde Std Bk"/>
                          <w:sz w:val="18"/>
                          <w:szCs w:val="18"/>
                        </w:rPr>
                        <w:t>(O</w:t>
                      </w:r>
                      <w:r w:rsidRPr="00AE78BF">
                        <w:rPr>
                          <w:rFonts w:ascii="ITC Avant Garde Std Bk" w:hAnsi="ITC Avant Garde Std Bk"/>
                          <w:sz w:val="18"/>
                          <w:szCs w:val="18"/>
                        </w:rPr>
                        <w:t>ver)</w:t>
                      </w:r>
                    </w:p>
                    <w:p w:rsidR="006F1020" w:rsidRPr="004C1647" w:rsidRDefault="006F1020" w:rsidP="006F1020">
                      <w:pPr>
                        <w:rPr>
                          <w:rFonts w:ascii="Century" w:hAnsi="Century"/>
                          <w:sz w:val="20"/>
                          <w:szCs w:val="20"/>
                        </w:rPr>
                      </w:pPr>
                    </w:p>
                    <w:p w:rsidR="005E310F" w:rsidRPr="005E310F" w:rsidRDefault="005E310F" w:rsidP="006F1020">
                      <w:pPr>
                        <w:pStyle w:val="BasicParagraph"/>
                        <w:spacing w:before="120" w:after="200" w:line="240" w:lineRule="auto"/>
                        <w:rPr>
                          <w:rFonts w:ascii="Century" w:hAnsi="Century"/>
                          <w:sz w:val="20"/>
                          <w:szCs w:val="20"/>
                        </w:rPr>
                      </w:pPr>
                    </w:p>
                  </w:txbxContent>
                </v:textbox>
              </v:shape>
            </w:pict>
          </mc:Fallback>
        </mc:AlternateContent>
      </w:r>
      <w:r w:rsidRPr="007B48E9">
        <w:rPr>
          <w:noProof/>
        </w:rPr>
        <mc:AlternateContent>
          <mc:Choice Requires="wps">
            <w:drawing>
              <wp:anchor distT="0" distB="0" distL="114300" distR="114300" simplePos="0" relativeHeight="251673600" behindDoc="0" locked="0" layoutInCell="1" allowOverlap="1" wp14:anchorId="54B6162D" wp14:editId="687DA099">
                <wp:simplePos x="0" y="0"/>
                <wp:positionH relativeFrom="column">
                  <wp:posOffset>19050</wp:posOffset>
                </wp:positionH>
                <wp:positionV relativeFrom="paragraph">
                  <wp:posOffset>1236790</wp:posOffset>
                </wp:positionV>
                <wp:extent cx="4120515" cy="0"/>
                <wp:effectExtent l="0" t="0" r="13335" b="19050"/>
                <wp:wrapNone/>
                <wp:docPr id="14" name="Straight Connector 14"/>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1B6618" id="Straight Connector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97.4pt" to="325.9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" strokecolor="black [3213]"/>
            </w:pict>
          </mc:Fallback>
        </mc:AlternateContent>
      </w:r>
      <w:r>
        <w:br w:type="page"/>
      </w:r>
    </w:p>
    <w:p w:rsidR="00A179B0" w:rsidRPr="007B48E9" w:rsidRDefault="00A61187" w:rsidP="008572D7">
      <w:pPr>
        <w:tabs>
          <w:tab w:val="left" w:pos="-1260"/>
        </w:tabs>
      </w:pPr>
      <w:bookmarkStart w:id="0" w:name="_GoBack"/>
      <w:bookmarkEnd w:id="0"/>
      <w:r>
        <w:rPr>
          <w:rFonts w:ascii="ITC Avant Garde Std Bk" w:hAnsi="ITC Avant Garde Std Bk"/>
          <w:b/>
          <w:noProof/>
          <w:color w:val="002D62"/>
          <w:sz w:val="44"/>
          <w:szCs w:val="44"/>
        </w:rPr>
        <w:lastRenderedPageBreak/>
        <mc:AlternateContent>
          <mc:Choice Requires="wpg">
            <w:drawing>
              <wp:anchor distT="0" distB="0" distL="114300" distR="114300" simplePos="0" relativeHeight="251679744" behindDoc="0" locked="0" layoutInCell="1" allowOverlap="1" wp14:anchorId="14730B1F" wp14:editId="1C7E7231">
                <wp:simplePos x="0" y="0"/>
                <wp:positionH relativeFrom="column">
                  <wp:posOffset>4962525</wp:posOffset>
                </wp:positionH>
                <wp:positionV relativeFrom="paragraph">
                  <wp:posOffset>6431280</wp:posOffset>
                </wp:positionV>
                <wp:extent cx="4257675" cy="485775"/>
                <wp:effectExtent l="0" t="0" r="0" b="0"/>
                <wp:wrapNone/>
                <wp:docPr id="1" name="Group 1"/>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3" name="Text Box 3"/>
                        <wps:cNvSpPr txBox="1"/>
                        <wps:spPr>
                          <a:xfrm>
                            <a:off x="361950" y="1047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1187" w:rsidRPr="00123C22" w:rsidRDefault="00A61187" w:rsidP="00A61187">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A61187" w:rsidRPr="00123C22" w:rsidRDefault="00A61187" w:rsidP="00A61187">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0"/>
                            <a:ext cx="514350" cy="485775"/>
                          </a:xfrm>
                          <a:prstGeom prst="rect">
                            <a:avLst/>
                          </a:prstGeom>
                          <a:noFill/>
                          <a:ln w="6350">
                            <a:noFill/>
                          </a:ln>
                        </wps:spPr>
                        <wps:txbx>
                          <w:txbxContent>
                            <w:p w:rsidR="00A61187" w:rsidRDefault="00A61187" w:rsidP="00A61187">
                              <w:r>
                                <w:rPr>
                                  <w:noProof/>
                                </w:rPr>
                                <w:drawing>
                                  <wp:inline distT="0" distB="0" distL="0" distR="0" wp14:anchorId="517E24EA" wp14:editId="6F5B08A9">
                                    <wp:extent cx="304800" cy="40242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4730B1F" id="Group 1" o:spid="_x0000_s1028" style="position:absolute;margin-left:390.75pt;margin-top:506.4pt;width:335.25pt;height:38.25pt;z-index:251679744;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">
                <v:shapetype id="_x0000_t202" coordsize="21600,21600" o:spt="202" path="m,l,21600r21600,l21600,xe">
                  <v:stroke joinstyle="miter"/>
                  <v:path gradientshapeok="t" o:connecttype="rect"/>
                </v:shapetype>
                <v:shape id="Text Box 3" o:spid="_x0000_s1029" type="#_x0000_t202" style="position:absolute;left:3619;top:1047;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A61187" w:rsidRPr="00123C22" w:rsidRDefault="00A61187" w:rsidP="00A61187">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A61187" w:rsidRPr="00123C22" w:rsidRDefault="00A61187" w:rsidP="00A61187">
                        <w:pPr>
                          <w:rPr>
                            <w:rFonts w:ascii="ITC Avant Garde Std Bk Cn" w:hAnsi="ITC Avant Garde Std Bk Cn"/>
                            <w:sz w:val="14"/>
                            <w:szCs w:val="14"/>
                          </w:rPr>
                        </w:pPr>
                      </w:p>
                    </w:txbxContent>
                  </v:textbox>
                </v:shape>
                <v:shape id="Text Box 6" o:spid="_x0000_s1030"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A61187" w:rsidRDefault="00A61187" w:rsidP="00A61187">
                        <w:r>
                          <w:rPr>
                            <w:noProof/>
                          </w:rPr>
                          <w:drawing>
                            <wp:inline distT="0" distB="0" distL="0" distR="0" wp14:anchorId="517E24EA" wp14:editId="6F5B08A9">
                              <wp:extent cx="304800" cy="40242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v:group>
            </w:pict>
          </mc:Fallback>
        </mc:AlternateContent>
      </w:r>
      <w:r>
        <w:rPr>
          <w:rFonts w:ascii="ITC Avant Garde Std Bk" w:hAnsi="ITC Avant Garde Std Bk"/>
          <w:b/>
          <w:noProof/>
          <w:color w:val="002D62"/>
          <w:sz w:val="44"/>
          <w:szCs w:val="44"/>
        </w:rPr>
        <mc:AlternateContent>
          <mc:Choice Requires="wpg">
            <w:drawing>
              <wp:anchor distT="0" distB="0" distL="114300" distR="114300" simplePos="0" relativeHeight="251677696" behindDoc="0" locked="0" layoutInCell="1" allowOverlap="1" wp14:anchorId="14730B1F" wp14:editId="1C7E7231">
                <wp:simplePos x="0" y="0"/>
                <wp:positionH relativeFrom="column">
                  <wp:posOffset>-38100</wp:posOffset>
                </wp:positionH>
                <wp:positionV relativeFrom="paragraph">
                  <wp:posOffset>6400800</wp:posOffset>
                </wp:positionV>
                <wp:extent cx="4257675"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9" name="Text Box 9"/>
                        <wps:cNvSpPr txBox="1"/>
                        <wps:spPr>
                          <a:xfrm>
                            <a:off x="361950" y="1047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1187" w:rsidRPr="00123C22" w:rsidRDefault="00A61187" w:rsidP="00A61187">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A61187" w:rsidRPr="00123C22" w:rsidRDefault="00A61187" w:rsidP="00A61187">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0"/>
                            <a:ext cx="514350" cy="485775"/>
                          </a:xfrm>
                          <a:prstGeom prst="rect">
                            <a:avLst/>
                          </a:prstGeom>
                          <a:noFill/>
                          <a:ln w="6350">
                            <a:noFill/>
                          </a:ln>
                        </wps:spPr>
                        <wps:txbx>
                          <w:txbxContent>
                            <w:p w:rsidR="00A61187" w:rsidRDefault="00A61187" w:rsidP="00A61187">
                              <w:r>
                                <w:rPr>
                                  <w:noProof/>
                                </w:rPr>
                                <w:drawing>
                                  <wp:inline distT="0" distB="0" distL="0" distR="0" wp14:anchorId="517E24EA" wp14:editId="6F5B08A9">
                                    <wp:extent cx="304800" cy="40242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4730B1F" id="Group 8" o:spid="_x0000_s1031" style="position:absolute;margin-left:-3pt;margin-top:7in;width:335.25pt;height:38.25pt;z-index:251677696;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">
                <v:shape id="Text Box 9" o:spid="_x0000_s1032" type="#_x0000_t202" style="position:absolute;left:3619;top:1047;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A61187" w:rsidRPr="00123C22" w:rsidRDefault="00A61187" w:rsidP="00A61187">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A61187" w:rsidRPr="00123C22" w:rsidRDefault="00A61187" w:rsidP="00A61187">
                        <w:pPr>
                          <w:rPr>
                            <w:rFonts w:ascii="ITC Avant Garde Std Bk Cn" w:hAnsi="ITC Avant Garde Std Bk Cn"/>
                            <w:sz w:val="14"/>
                            <w:szCs w:val="14"/>
                          </w:rPr>
                        </w:pPr>
                      </w:p>
                    </w:txbxContent>
                  </v:textbox>
                </v:shape>
                <v:shape id="Text Box 13" o:spid="_x0000_s1033"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A61187" w:rsidRDefault="00A61187" w:rsidP="00A61187">
                        <w:r>
                          <w:rPr>
                            <w:noProof/>
                          </w:rPr>
                          <w:drawing>
                            <wp:inline distT="0" distB="0" distL="0" distR="0" wp14:anchorId="517E24EA" wp14:editId="6F5B08A9">
                              <wp:extent cx="304800" cy="40242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v:group>
            </w:pict>
          </mc:Fallback>
        </mc:AlternateContent>
      </w:r>
      <w:r w:rsidR="007B48E9" w:rsidRPr="007B48E9">
        <w:rPr>
          <w:noProof/>
        </w:rPr>
        <mc:AlternateContent>
          <mc:Choice Requires="wps">
            <w:drawing>
              <wp:anchor distT="0" distB="0" distL="114300" distR="114300" simplePos="0" relativeHeight="251667456" behindDoc="0" locked="0" layoutInCell="1" allowOverlap="1" wp14:anchorId="3E2A9DF4" wp14:editId="03FA7116">
                <wp:simplePos x="0" y="0"/>
                <wp:positionH relativeFrom="column">
                  <wp:posOffset>5715</wp:posOffset>
                </wp:positionH>
                <wp:positionV relativeFrom="paragraph">
                  <wp:posOffset>17780</wp:posOffset>
                </wp:positionV>
                <wp:extent cx="4114800" cy="6566535"/>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4114800" cy="656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70FE" w:rsidRPr="00C3156E" w:rsidRDefault="000E70FE" w:rsidP="000E70FE">
                            <w:pPr>
                              <w:pStyle w:val="ListParagraph"/>
                              <w:numPr>
                                <w:ilvl w:val="0"/>
                                <w:numId w:val="9"/>
                              </w:numPr>
                              <w:rPr>
                                <w:rFonts w:ascii="Century" w:hAnsi="Century"/>
                                <w:color w:val="000000" w:themeColor="text1"/>
                                <w:sz w:val="20"/>
                                <w:szCs w:val="20"/>
                              </w:rPr>
                            </w:pPr>
                            <w:r w:rsidRPr="00C3156E">
                              <w:rPr>
                                <w:rFonts w:ascii="Century" w:hAnsi="Century"/>
                                <w:color w:val="000000" w:themeColor="text1"/>
                                <w:sz w:val="20"/>
                                <w:szCs w:val="20"/>
                              </w:rPr>
                              <w:t>Emergency equipment, such as fire extinguishers, eyewash stations, first-aid kits, electrical panels and disconnects</w:t>
                            </w:r>
                            <w:r>
                              <w:rPr>
                                <w:rFonts w:ascii="Century" w:hAnsi="Century"/>
                                <w:color w:val="000000" w:themeColor="text1"/>
                                <w:sz w:val="20"/>
                                <w:szCs w:val="20"/>
                              </w:rPr>
                              <w:t>,</w:t>
                            </w:r>
                            <w:r w:rsidRPr="00C3156E">
                              <w:rPr>
                                <w:rFonts w:ascii="Century" w:hAnsi="Century"/>
                                <w:color w:val="000000" w:themeColor="text1"/>
                                <w:sz w:val="20"/>
                                <w:szCs w:val="20"/>
                              </w:rPr>
                              <w:t xml:space="preserve"> must be clear and unobstructed.</w:t>
                            </w:r>
                            <w:r>
                              <w:rPr>
                                <w:rFonts w:ascii="Century" w:hAnsi="Century"/>
                                <w:color w:val="000000" w:themeColor="text1"/>
                                <w:sz w:val="20"/>
                                <w:szCs w:val="20"/>
                              </w:rPr>
                              <w:t xml:space="preserve"> </w:t>
                            </w:r>
                            <w:r w:rsidRPr="00C3156E">
                              <w:rPr>
                                <w:rFonts w:ascii="Century" w:hAnsi="Century"/>
                                <w:color w:val="000000" w:themeColor="text1"/>
                                <w:sz w:val="20"/>
                                <w:szCs w:val="20"/>
                              </w:rPr>
                              <w:t xml:space="preserve">Blocking these safety devices can affect their operation and delay response in an emergency. </w:t>
                            </w:r>
                          </w:p>
                          <w:p w:rsidR="000E70FE" w:rsidRDefault="000E70FE" w:rsidP="000E70FE">
                            <w:pPr>
                              <w:pStyle w:val="ListParagraph"/>
                              <w:numPr>
                                <w:ilvl w:val="1"/>
                                <w:numId w:val="7"/>
                              </w:numPr>
                              <w:ind w:left="720"/>
                              <w:rPr>
                                <w:rFonts w:ascii="Century" w:hAnsi="Century"/>
                                <w:color w:val="000000" w:themeColor="text1"/>
                                <w:sz w:val="20"/>
                                <w:szCs w:val="20"/>
                              </w:rPr>
                            </w:pPr>
                            <w:r w:rsidRPr="00C3156E">
                              <w:rPr>
                                <w:rFonts w:ascii="Century" w:hAnsi="Century"/>
                                <w:color w:val="000000" w:themeColor="text1"/>
                                <w:sz w:val="20"/>
                                <w:szCs w:val="20"/>
                              </w:rPr>
                              <w:t>Electrical panels must have at least 36 inches of clearance in front and 30 inches wide or the width of the panel, whichever is larger.</w:t>
                            </w:r>
                          </w:p>
                          <w:p w:rsidR="000E70FE" w:rsidRPr="000E70FE" w:rsidRDefault="000E70FE" w:rsidP="000E70FE">
                            <w:pPr>
                              <w:pStyle w:val="ListParagraph"/>
                              <w:numPr>
                                <w:ilvl w:val="0"/>
                                <w:numId w:val="9"/>
                              </w:numPr>
                              <w:rPr>
                                <w:rFonts w:ascii="Century" w:hAnsi="Century"/>
                                <w:color w:val="000000" w:themeColor="text1"/>
                                <w:sz w:val="20"/>
                                <w:szCs w:val="20"/>
                              </w:rPr>
                            </w:pPr>
                            <w:r w:rsidRPr="000E70FE">
                              <w:rPr>
                                <w:rFonts w:ascii="Century" w:hAnsi="Century"/>
                                <w:color w:val="000000" w:themeColor="text1"/>
                                <w:sz w:val="20"/>
                                <w:szCs w:val="20"/>
                              </w:rPr>
                              <w:t>Avoid storing items in boiler or mechanical rooms. These rooms often contain equipment, electrical breaker panels or other devices that require clear space around them to tend to the equipment. Items can increase the risk of trips or fires and delay response in the event of an emergency.</w:t>
                            </w:r>
                          </w:p>
                          <w:p w:rsidR="00041823" w:rsidRPr="0021378F" w:rsidRDefault="000E70FE"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REPORTING</w:t>
                            </w:r>
                          </w:p>
                          <w:p w:rsidR="000E70FE" w:rsidRPr="007B48E9" w:rsidRDefault="000E70FE" w:rsidP="000E70FE">
                            <w:pPr>
                              <w:pStyle w:val="ListParagraph"/>
                              <w:numPr>
                                <w:ilvl w:val="0"/>
                                <w:numId w:val="8"/>
                              </w:numPr>
                              <w:spacing w:before="120"/>
                              <w:rPr>
                                <w:sz w:val="20"/>
                                <w:szCs w:val="20"/>
                              </w:rPr>
                            </w:pPr>
                            <w:r w:rsidRPr="00C3156E">
                              <w:rPr>
                                <w:rFonts w:ascii="Century" w:hAnsi="Century"/>
                                <w:sz w:val="20"/>
                                <w:szCs w:val="20"/>
                              </w:rPr>
                              <w:t>Maintaining safe storage is everyone’s responsibility.</w:t>
                            </w:r>
                            <w:r>
                              <w:rPr>
                                <w:rFonts w:ascii="Century" w:hAnsi="Century"/>
                                <w:sz w:val="20"/>
                                <w:szCs w:val="20"/>
                              </w:rPr>
                              <w:t xml:space="preserve"> </w:t>
                            </w:r>
                            <w:r w:rsidRPr="00C3156E">
                              <w:rPr>
                                <w:rFonts w:ascii="Century" w:hAnsi="Century"/>
                                <w:sz w:val="20"/>
                                <w:szCs w:val="20"/>
                              </w:rPr>
                              <w:t>If you see something that seems wrong, fix it or report it to a supervisor or member of management to address the hazard.</w:t>
                            </w:r>
                            <w:r w:rsidRPr="007B48E9">
                              <w:rPr>
                                <w:sz w:val="20"/>
                                <w:szCs w:val="20"/>
                              </w:rPr>
                              <w:t xml:space="preserve"> </w:t>
                            </w:r>
                          </w:p>
                          <w:p w:rsidR="005E310F" w:rsidRPr="007B48E9" w:rsidRDefault="005E310F" w:rsidP="000E70FE">
                            <w:pPr>
                              <w:pStyle w:val="BasicParagraph"/>
                              <w:spacing w:before="120" w:after="20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A9DF4" id="Text Box 7" o:spid="_x0000_s1034" type="#_x0000_t202" style="position:absolute;margin-left:.45pt;margin-top:1.4pt;width:324pt;height:5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" filled="f" stroked="f" strokeweight=".5pt">
                <v:textbox>
                  <w:txbxContent>
                    <w:p w:rsidR="000E70FE" w:rsidRPr="00C3156E" w:rsidRDefault="000E70FE" w:rsidP="000E70FE">
                      <w:pPr>
                        <w:pStyle w:val="ListParagraph"/>
                        <w:numPr>
                          <w:ilvl w:val="0"/>
                          <w:numId w:val="9"/>
                        </w:numPr>
                        <w:rPr>
                          <w:rFonts w:ascii="Century" w:hAnsi="Century"/>
                          <w:color w:val="000000" w:themeColor="text1"/>
                          <w:sz w:val="20"/>
                          <w:szCs w:val="20"/>
                        </w:rPr>
                      </w:pPr>
                      <w:r w:rsidRPr="00C3156E">
                        <w:rPr>
                          <w:rFonts w:ascii="Century" w:hAnsi="Century"/>
                          <w:color w:val="000000" w:themeColor="text1"/>
                          <w:sz w:val="20"/>
                          <w:szCs w:val="20"/>
                        </w:rPr>
                        <w:t>Emergency equipment, such as fire extinguishers, eyewash stations, first-aid kits, electrical panels and disconnects</w:t>
                      </w:r>
                      <w:r>
                        <w:rPr>
                          <w:rFonts w:ascii="Century" w:hAnsi="Century"/>
                          <w:color w:val="000000" w:themeColor="text1"/>
                          <w:sz w:val="20"/>
                          <w:szCs w:val="20"/>
                        </w:rPr>
                        <w:t>,</w:t>
                      </w:r>
                      <w:r w:rsidRPr="00C3156E">
                        <w:rPr>
                          <w:rFonts w:ascii="Century" w:hAnsi="Century"/>
                          <w:color w:val="000000" w:themeColor="text1"/>
                          <w:sz w:val="20"/>
                          <w:szCs w:val="20"/>
                        </w:rPr>
                        <w:t xml:space="preserve"> must be clear and unobstructed.</w:t>
                      </w:r>
                      <w:r>
                        <w:rPr>
                          <w:rFonts w:ascii="Century" w:hAnsi="Century"/>
                          <w:color w:val="000000" w:themeColor="text1"/>
                          <w:sz w:val="20"/>
                          <w:szCs w:val="20"/>
                        </w:rPr>
                        <w:t xml:space="preserve"> </w:t>
                      </w:r>
                      <w:r w:rsidRPr="00C3156E">
                        <w:rPr>
                          <w:rFonts w:ascii="Century" w:hAnsi="Century"/>
                          <w:color w:val="000000" w:themeColor="text1"/>
                          <w:sz w:val="20"/>
                          <w:szCs w:val="20"/>
                        </w:rPr>
                        <w:t xml:space="preserve">Blocking these safety devices can affect their operation and delay response in an emergency. </w:t>
                      </w:r>
                    </w:p>
                    <w:p w:rsidR="000E70FE" w:rsidRDefault="000E70FE" w:rsidP="000E70FE">
                      <w:pPr>
                        <w:pStyle w:val="ListParagraph"/>
                        <w:numPr>
                          <w:ilvl w:val="1"/>
                          <w:numId w:val="7"/>
                        </w:numPr>
                        <w:ind w:left="720"/>
                        <w:rPr>
                          <w:rFonts w:ascii="Century" w:hAnsi="Century"/>
                          <w:color w:val="000000" w:themeColor="text1"/>
                          <w:sz w:val="20"/>
                          <w:szCs w:val="20"/>
                        </w:rPr>
                      </w:pPr>
                      <w:r w:rsidRPr="00C3156E">
                        <w:rPr>
                          <w:rFonts w:ascii="Century" w:hAnsi="Century"/>
                          <w:color w:val="000000" w:themeColor="text1"/>
                          <w:sz w:val="20"/>
                          <w:szCs w:val="20"/>
                        </w:rPr>
                        <w:t>Electrical panels must have at least 36 inches of clearance in front and 30 inches wide or the width of the panel, whichever is larger.</w:t>
                      </w:r>
                    </w:p>
                    <w:p w:rsidR="000E70FE" w:rsidRPr="000E70FE" w:rsidRDefault="000E70FE" w:rsidP="000E70FE">
                      <w:pPr>
                        <w:pStyle w:val="ListParagraph"/>
                        <w:numPr>
                          <w:ilvl w:val="0"/>
                          <w:numId w:val="9"/>
                        </w:numPr>
                        <w:rPr>
                          <w:rFonts w:ascii="Century" w:hAnsi="Century"/>
                          <w:color w:val="000000" w:themeColor="text1"/>
                          <w:sz w:val="20"/>
                          <w:szCs w:val="20"/>
                        </w:rPr>
                      </w:pPr>
                      <w:r w:rsidRPr="000E70FE">
                        <w:rPr>
                          <w:rFonts w:ascii="Century" w:hAnsi="Century"/>
                          <w:color w:val="000000" w:themeColor="text1"/>
                          <w:sz w:val="20"/>
                          <w:szCs w:val="20"/>
                        </w:rPr>
                        <w:t>Avoid storing items in boiler or mechanical rooms. These rooms often contain equipment, electrical breaker panels or other devices that require clear space around them to tend to the equipment. Items can increase the risk of trips or fires and delay response in the event of an emergency.</w:t>
                      </w:r>
                    </w:p>
                    <w:p w:rsidR="00041823" w:rsidRPr="0021378F" w:rsidRDefault="000E70FE"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REPORTING</w:t>
                      </w:r>
                    </w:p>
                    <w:p w:rsidR="000E70FE" w:rsidRPr="007B48E9" w:rsidRDefault="000E70FE" w:rsidP="000E70FE">
                      <w:pPr>
                        <w:pStyle w:val="ListParagraph"/>
                        <w:numPr>
                          <w:ilvl w:val="0"/>
                          <w:numId w:val="8"/>
                        </w:numPr>
                        <w:spacing w:before="120"/>
                        <w:rPr>
                          <w:sz w:val="20"/>
                          <w:szCs w:val="20"/>
                        </w:rPr>
                      </w:pPr>
                      <w:r w:rsidRPr="00C3156E">
                        <w:rPr>
                          <w:rFonts w:ascii="Century" w:hAnsi="Century"/>
                          <w:sz w:val="20"/>
                          <w:szCs w:val="20"/>
                        </w:rPr>
                        <w:t>Maintaining safe storage is everyone’s responsibility.</w:t>
                      </w:r>
                      <w:r>
                        <w:rPr>
                          <w:rFonts w:ascii="Century" w:hAnsi="Century"/>
                          <w:sz w:val="20"/>
                          <w:szCs w:val="20"/>
                        </w:rPr>
                        <w:t xml:space="preserve"> </w:t>
                      </w:r>
                      <w:r w:rsidRPr="00C3156E">
                        <w:rPr>
                          <w:rFonts w:ascii="Century" w:hAnsi="Century"/>
                          <w:sz w:val="20"/>
                          <w:szCs w:val="20"/>
                        </w:rPr>
                        <w:t>If you see something that seems wrong, fix it or report it to a supervisor or member of management to address the hazard.</w:t>
                      </w:r>
                      <w:r w:rsidRPr="007B48E9">
                        <w:rPr>
                          <w:sz w:val="20"/>
                          <w:szCs w:val="20"/>
                        </w:rPr>
                        <w:t xml:space="preserve"> </w:t>
                      </w:r>
                    </w:p>
                    <w:p w:rsidR="005E310F" w:rsidRPr="007B48E9" w:rsidRDefault="005E310F" w:rsidP="000E70FE">
                      <w:pPr>
                        <w:pStyle w:val="BasicParagraph"/>
                        <w:spacing w:before="120" w:after="200" w:line="240" w:lineRule="auto"/>
                        <w:rPr>
                          <w:sz w:val="20"/>
                          <w:szCs w:val="20"/>
                        </w:rPr>
                      </w:pPr>
                    </w:p>
                  </w:txbxContent>
                </v:textbox>
              </v:shape>
            </w:pict>
          </mc:Fallback>
        </mc:AlternateContent>
      </w:r>
      <w:r w:rsidR="007B48E9">
        <w:rPr>
          <w:noProof/>
        </w:rPr>
        <mc:AlternateContent>
          <mc:Choice Requires="wps">
            <w:drawing>
              <wp:anchor distT="0" distB="0" distL="114300" distR="114300" simplePos="0" relativeHeight="251664384" behindDoc="0" locked="0" layoutInCell="1" allowOverlap="1" wp14:anchorId="39D10B7F" wp14:editId="23B2CAF3">
                <wp:simplePos x="0" y="0"/>
                <wp:positionH relativeFrom="column">
                  <wp:posOffset>5017135</wp:posOffset>
                </wp:positionH>
                <wp:positionV relativeFrom="paragraph">
                  <wp:posOffset>5715</wp:posOffset>
                </wp:positionV>
                <wp:extent cx="4114800" cy="6602095"/>
                <wp:effectExtent l="0" t="0" r="0" b="0"/>
                <wp:wrapNone/>
                <wp:docPr id="2" name="Text Box 2"/>
                <wp:cNvGraphicFramePr/>
                <a:graphic xmlns:a="http://schemas.openxmlformats.org/drawingml/2006/main">
                  <a:graphicData uri="http://schemas.microsoft.com/office/word/2010/wordprocessingShape">
                    <wps:wsp>
                      <wps:cNvSpPr txBox="1"/>
                      <wps:spPr>
                        <a:xfrm>
                          <a:off x="0" y="0"/>
                          <a:ext cx="4114800" cy="660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60BA" w:rsidRPr="00C3156E" w:rsidRDefault="00AD60BA" w:rsidP="00AD60BA">
                            <w:pPr>
                              <w:pStyle w:val="ListParagraph"/>
                              <w:numPr>
                                <w:ilvl w:val="0"/>
                                <w:numId w:val="9"/>
                              </w:numPr>
                              <w:rPr>
                                <w:rFonts w:ascii="Century" w:hAnsi="Century"/>
                                <w:color w:val="000000" w:themeColor="text1"/>
                                <w:sz w:val="20"/>
                                <w:szCs w:val="20"/>
                              </w:rPr>
                            </w:pPr>
                            <w:r>
                              <w:rPr>
                                <w:rFonts w:ascii="Century" w:hAnsi="Century"/>
                                <w:color w:val="000000" w:themeColor="text1"/>
                                <w:sz w:val="20"/>
                                <w:szCs w:val="20"/>
                              </w:rPr>
                              <w:t>E</w:t>
                            </w:r>
                            <w:r w:rsidRPr="00C3156E">
                              <w:rPr>
                                <w:rFonts w:ascii="Century" w:hAnsi="Century"/>
                                <w:color w:val="000000" w:themeColor="text1"/>
                                <w:sz w:val="20"/>
                                <w:szCs w:val="20"/>
                              </w:rPr>
                              <w:t>mergency equipment, such as fire extinguishers, eyewash stations, first-aid kits, electrical panels and disconnects</w:t>
                            </w:r>
                            <w:r>
                              <w:rPr>
                                <w:rFonts w:ascii="Century" w:hAnsi="Century"/>
                                <w:color w:val="000000" w:themeColor="text1"/>
                                <w:sz w:val="20"/>
                                <w:szCs w:val="20"/>
                              </w:rPr>
                              <w:t>,</w:t>
                            </w:r>
                            <w:r w:rsidRPr="00C3156E">
                              <w:rPr>
                                <w:rFonts w:ascii="Century" w:hAnsi="Century"/>
                                <w:color w:val="000000" w:themeColor="text1"/>
                                <w:sz w:val="20"/>
                                <w:szCs w:val="20"/>
                              </w:rPr>
                              <w:t xml:space="preserve"> must be clear and unobstructed.</w:t>
                            </w:r>
                            <w:r>
                              <w:rPr>
                                <w:rFonts w:ascii="Century" w:hAnsi="Century"/>
                                <w:color w:val="000000" w:themeColor="text1"/>
                                <w:sz w:val="20"/>
                                <w:szCs w:val="20"/>
                              </w:rPr>
                              <w:t xml:space="preserve"> </w:t>
                            </w:r>
                            <w:r w:rsidRPr="00C3156E">
                              <w:rPr>
                                <w:rFonts w:ascii="Century" w:hAnsi="Century"/>
                                <w:color w:val="000000" w:themeColor="text1"/>
                                <w:sz w:val="20"/>
                                <w:szCs w:val="20"/>
                              </w:rPr>
                              <w:t xml:space="preserve">Blocking these safety devices can affect their operation and delay response in an emergency. </w:t>
                            </w:r>
                          </w:p>
                          <w:p w:rsidR="00AD60BA" w:rsidRDefault="00AD60BA" w:rsidP="00AD60BA">
                            <w:pPr>
                              <w:pStyle w:val="ListParagraph"/>
                              <w:numPr>
                                <w:ilvl w:val="1"/>
                                <w:numId w:val="7"/>
                              </w:numPr>
                              <w:ind w:left="720"/>
                              <w:rPr>
                                <w:rFonts w:ascii="Century" w:hAnsi="Century"/>
                                <w:color w:val="000000" w:themeColor="text1"/>
                                <w:sz w:val="20"/>
                                <w:szCs w:val="20"/>
                              </w:rPr>
                            </w:pPr>
                            <w:r w:rsidRPr="00C3156E">
                              <w:rPr>
                                <w:rFonts w:ascii="Century" w:hAnsi="Century"/>
                                <w:color w:val="000000" w:themeColor="text1"/>
                                <w:sz w:val="20"/>
                                <w:szCs w:val="20"/>
                              </w:rPr>
                              <w:t>Electrical panels must have at least 36 inches of clearance in front and 30 inches wide or the width of the panel, whichever is larger.</w:t>
                            </w:r>
                          </w:p>
                          <w:p w:rsidR="00AD60BA" w:rsidRPr="000E70FE" w:rsidRDefault="00AD60BA" w:rsidP="00AD60BA">
                            <w:pPr>
                              <w:pStyle w:val="ListParagraph"/>
                              <w:numPr>
                                <w:ilvl w:val="0"/>
                                <w:numId w:val="9"/>
                              </w:numPr>
                              <w:rPr>
                                <w:rFonts w:ascii="Century" w:hAnsi="Century"/>
                                <w:color w:val="000000" w:themeColor="text1"/>
                                <w:sz w:val="20"/>
                                <w:szCs w:val="20"/>
                              </w:rPr>
                            </w:pPr>
                            <w:r w:rsidRPr="000E70FE">
                              <w:rPr>
                                <w:rFonts w:ascii="Century" w:hAnsi="Century"/>
                                <w:color w:val="000000" w:themeColor="text1"/>
                                <w:sz w:val="20"/>
                                <w:szCs w:val="20"/>
                              </w:rPr>
                              <w:t>Avoid storing items in boiler or mechanical rooms. These rooms often contain equipment, electrical breaker panels or other devices that require clear space around them to tend to the equipment. Items can increase the risk of trips or fires and delay response in the event of an emergency.</w:t>
                            </w:r>
                          </w:p>
                          <w:p w:rsidR="00AD60BA" w:rsidRPr="0021378F" w:rsidRDefault="00AD60BA" w:rsidP="00AD60BA">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REPORTING</w:t>
                            </w:r>
                          </w:p>
                          <w:p w:rsidR="00AD60BA" w:rsidRPr="007B48E9" w:rsidRDefault="00AD60BA" w:rsidP="00AD60BA">
                            <w:pPr>
                              <w:pStyle w:val="ListParagraph"/>
                              <w:numPr>
                                <w:ilvl w:val="0"/>
                                <w:numId w:val="8"/>
                              </w:numPr>
                              <w:spacing w:before="120"/>
                              <w:rPr>
                                <w:sz w:val="20"/>
                                <w:szCs w:val="20"/>
                              </w:rPr>
                            </w:pPr>
                            <w:r w:rsidRPr="00C3156E">
                              <w:rPr>
                                <w:rFonts w:ascii="Century" w:hAnsi="Century"/>
                                <w:sz w:val="20"/>
                                <w:szCs w:val="20"/>
                              </w:rPr>
                              <w:t>Maintaining safe storage is everyone’s responsibility.</w:t>
                            </w:r>
                            <w:r>
                              <w:rPr>
                                <w:rFonts w:ascii="Century" w:hAnsi="Century"/>
                                <w:sz w:val="20"/>
                                <w:szCs w:val="20"/>
                              </w:rPr>
                              <w:t xml:space="preserve"> </w:t>
                            </w:r>
                            <w:r w:rsidRPr="00C3156E">
                              <w:rPr>
                                <w:rFonts w:ascii="Century" w:hAnsi="Century"/>
                                <w:sz w:val="20"/>
                                <w:szCs w:val="20"/>
                              </w:rPr>
                              <w:t>If you see something that seems wrong, fix it or report it to a supervisor or member of management to address the hazard.</w:t>
                            </w:r>
                            <w:r w:rsidRPr="007B48E9">
                              <w:rPr>
                                <w:sz w:val="20"/>
                                <w:szCs w:val="20"/>
                              </w:rPr>
                              <w:t xml:space="preserve"> </w:t>
                            </w:r>
                          </w:p>
                          <w:p w:rsidR="005E310F" w:rsidRPr="007B48E9" w:rsidRDefault="005E310F" w:rsidP="00041823">
                            <w:pPr>
                              <w:pStyle w:val="BasicParagraph"/>
                              <w:spacing w:after="20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10B7F" id="Text Box 2" o:spid="_x0000_s1031" type="#_x0000_t202" style="position:absolute;margin-left:395.05pt;margin-top:.45pt;width:324pt;height:5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" filled="f" stroked="f" strokeweight=".5pt">
                <v:textbox>
                  <w:txbxContent>
                    <w:p w:rsidR="00AD60BA" w:rsidRPr="00C3156E" w:rsidRDefault="00AD60BA" w:rsidP="00AD60BA">
                      <w:pPr>
                        <w:pStyle w:val="ListParagraph"/>
                        <w:numPr>
                          <w:ilvl w:val="0"/>
                          <w:numId w:val="9"/>
                        </w:numPr>
                        <w:rPr>
                          <w:rFonts w:ascii="Century" w:hAnsi="Century"/>
                          <w:color w:val="000000" w:themeColor="text1"/>
                          <w:sz w:val="20"/>
                          <w:szCs w:val="20"/>
                        </w:rPr>
                      </w:pPr>
                      <w:r>
                        <w:rPr>
                          <w:rFonts w:ascii="Century" w:hAnsi="Century"/>
                          <w:color w:val="000000" w:themeColor="text1"/>
                          <w:sz w:val="20"/>
                          <w:szCs w:val="20"/>
                        </w:rPr>
                        <w:t>E</w:t>
                      </w:r>
                      <w:bookmarkStart w:id="1" w:name="_GoBack"/>
                      <w:bookmarkEnd w:id="1"/>
                      <w:r w:rsidRPr="00C3156E">
                        <w:rPr>
                          <w:rFonts w:ascii="Century" w:hAnsi="Century"/>
                          <w:color w:val="000000" w:themeColor="text1"/>
                          <w:sz w:val="20"/>
                          <w:szCs w:val="20"/>
                        </w:rPr>
                        <w:t>mergency equipment, such as fire extinguishers, eyewash stations, first-aid kits, electrical panels and disconnects</w:t>
                      </w:r>
                      <w:r>
                        <w:rPr>
                          <w:rFonts w:ascii="Century" w:hAnsi="Century"/>
                          <w:color w:val="000000" w:themeColor="text1"/>
                          <w:sz w:val="20"/>
                          <w:szCs w:val="20"/>
                        </w:rPr>
                        <w:t>,</w:t>
                      </w:r>
                      <w:r w:rsidRPr="00C3156E">
                        <w:rPr>
                          <w:rFonts w:ascii="Century" w:hAnsi="Century"/>
                          <w:color w:val="000000" w:themeColor="text1"/>
                          <w:sz w:val="20"/>
                          <w:szCs w:val="20"/>
                        </w:rPr>
                        <w:t xml:space="preserve"> must be clear and unobstructed.</w:t>
                      </w:r>
                      <w:r>
                        <w:rPr>
                          <w:rFonts w:ascii="Century" w:hAnsi="Century"/>
                          <w:color w:val="000000" w:themeColor="text1"/>
                          <w:sz w:val="20"/>
                          <w:szCs w:val="20"/>
                        </w:rPr>
                        <w:t xml:space="preserve"> </w:t>
                      </w:r>
                      <w:r w:rsidRPr="00C3156E">
                        <w:rPr>
                          <w:rFonts w:ascii="Century" w:hAnsi="Century"/>
                          <w:color w:val="000000" w:themeColor="text1"/>
                          <w:sz w:val="20"/>
                          <w:szCs w:val="20"/>
                        </w:rPr>
                        <w:t xml:space="preserve">Blocking these safety devices can affect their operation and delay response in an emergency. </w:t>
                      </w:r>
                    </w:p>
                    <w:p w:rsidR="00AD60BA" w:rsidRDefault="00AD60BA" w:rsidP="00AD60BA">
                      <w:pPr>
                        <w:pStyle w:val="ListParagraph"/>
                        <w:numPr>
                          <w:ilvl w:val="1"/>
                          <w:numId w:val="7"/>
                        </w:numPr>
                        <w:ind w:left="720"/>
                        <w:rPr>
                          <w:rFonts w:ascii="Century" w:hAnsi="Century"/>
                          <w:color w:val="000000" w:themeColor="text1"/>
                          <w:sz w:val="20"/>
                          <w:szCs w:val="20"/>
                        </w:rPr>
                      </w:pPr>
                      <w:r w:rsidRPr="00C3156E">
                        <w:rPr>
                          <w:rFonts w:ascii="Century" w:hAnsi="Century"/>
                          <w:color w:val="000000" w:themeColor="text1"/>
                          <w:sz w:val="20"/>
                          <w:szCs w:val="20"/>
                        </w:rPr>
                        <w:t>Electrical panels must have at least 36 inches of clearance in front and 30 inches wide or the width of the panel, whichever is larger.</w:t>
                      </w:r>
                    </w:p>
                    <w:p w:rsidR="00AD60BA" w:rsidRPr="000E70FE" w:rsidRDefault="00AD60BA" w:rsidP="00AD60BA">
                      <w:pPr>
                        <w:pStyle w:val="ListParagraph"/>
                        <w:numPr>
                          <w:ilvl w:val="0"/>
                          <w:numId w:val="9"/>
                        </w:numPr>
                        <w:rPr>
                          <w:rFonts w:ascii="Century" w:hAnsi="Century"/>
                          <w:color w:val="000000" w:themeColor="text1"/>
                          <w:sz w:val="20"/>
                          <w:szCs w:val="20"/>
                        </w:rPr>
                      </w:pPr>
                      <w:r w:rsidRPr="000E70FE">
                        <w:rPr>
                          <w:rFonts w:ascii="Century" w:hAnsi="Century"/>
                          <w:color w:val="000000" w:themeColor="text1"/>
                          <w:sz w:val="20"/>
                          <w:szCs w:val="20"/>
                        </w:rPr>
                        <w:t>Avoid storing items in boiler or mechanical rooms. These rooms often contain equipment, electrical breaker panels or other devices that require clear space around them to tend to the equipment. Items can increase the risk of trips or fires and delay response in the event of an emergency.</w:t>
                      </w:r>
                    </w:p>
                    <w:p w:rsidR="00AD60BA" w:rsidRPr="0021378F" w:rsidRDefault="00AD60BA" w:rsidP="00AD60BA">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REPORTING</w:t>
                      </w:r>
                    </w:p>
                    <w:p w:rsidR="00AD60BA" w:rsidRPr="007B48E9" w:rsidRDefault="00AD60BA" w:rsidP="00AD60BA">
                      <w:pPr>
                        <w:pStyle w:val="ListParagraph"/>
                        <w:numPr>
                          <w:ilvl w:val="0"/>
                          <w:numId w:val="8"/>
                        </w:numPr>
                        <w:spacing w:before="120"/>
                        <w:rPr>
                          <w:sz w:val="20"/>
                          <w:szCs w:val="20"/>
                        </w:rPr>
                      </w:pPr>
                      <w:r w:rsidRPr="00C3156E">
                        <w:rPr>
                          <w:rFonts w:ascii="Century" w:hAnsi="Century"/>
                          <w:sz w:val="20"/>
                          <w:szCs w:val="20"/>
                        </w:rPr>
                        <w:t>Maintaining safe storage is everyone’s responsibility.</w:t>
                      </w:r>
                      <w:r>
                        <w:rPr>
                          <w:rFonts w:ascii="Century" w:hAnsi="Century"/>
                          <w:sz w:val="20"/>
                          <w:szCs w:val="20"/>
                        </w:rPr>
                        <w:t xml:space="preserve"> </w:t>
                      </w:r>
                      <w:r w:rsidRPr="00C3156E">
                        <w:rPr>
                          <w:rFonts w:ascii="Century" w:hAnsi="Century"/>
                          <w:sz w:val="20"/>
                          <w:szCs w:val="20"/>
                        </w:rPr>
                        <w:t>If you see something that seems wrong, fix it or report it to a supervisor or member of management to address the hazard.</w:t>
                      </w:r>
                      <w:r w:rsidRPr="007B48E9">
                        <w:rPr>
                          <w:sz w:val="20"/>
                          <w:szCs w:val="20"/>
                        </w:rPr>
                        <w:t xml:space="preserve"> </w:t>
                      </w:r>
                    </w:p>
                    <w:p w:rsidR="005E310F" w:rsidRPr="007B48E9" w:rsidRDefault="005E310F" w:rsidP="00041823">
                      <w:pPr>
                        <w:pStyle w:val="BasicParagraph"/>
                        <w:spacing w:after="200" w:line="240" w:lineRule="auto"/>
                        <w:rPr>
                          <w:sz w:val="20"/>
                          <w:szCs w:val="20"/>
                        </w:rPr>
                      </w:pPr>
                    </w:p>
                  </w:txbxContent>
                </v:textbox>
              </v:shape>
            </w:pict>
          </mc:Fallback>
        </mc:AlternateContent>
      </w:r>
    </w:p>
    <w:sectPr w:rsidR="00A179B0" w:rsidRPr="007B48E9" w:rsidSect="007B48E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020" w:rsidRDefault="006F1020" w:rsidP="005A1F9F">
      <w:pPr>
        <w:spacing w:after="0" w:line="240" w:lineRule="auto"/>
      </w:pPr>
      <w:r>
        <w:separator/>
      </w:r>
    </w:p>
  </w:endnote>
  <w:endnote w:type="continuationSeparator" w:id="0">
    <w:p w:rsidR="006F1020" w:rsidRDefault="006F1020"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9F" w:rsidRPr="005A1F9F" w:rsidRDefault="005A1F9F">
    <w:pPr>
      <w:pStyle w:val="Footer"/>
      <w:jc w:val="right"/>
      <w:rPr>
        <w:rFonts w:ascii="ITC Avant Garde Std Bk" w:hAnsi="ITC Avant Garde Std Bk"/>
        <w:sz w:val="16"/>
        <w:szCs w:val="16"/>
      </w:rPr>
    </w:pPr>
  </w:p>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020" w:rsidRDefault="006F1020" w:rsidP="005A1F9F">
      <w:pPr>
        <w:spacing w:after="0" w:line="240" w:lineRule="auto"/>
      </w:pPr>
      <w:r>
        <w:separator/>
      </w:r>
    </w:p>
  </w:footnote>
  <w:footnote w:type="continuationSeparator" w:id="0">
    <w:p w:rsidR="006F1020" w:rsidRDefault="006F1020"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4C54E0"/>
    <w:multiLevelType w:val="hybridMultilevel"/>
    <w:tmpl w:val="DF6A6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264F18"/>
    <w:multiLevelType w:val="hybridMultilevel"/>
    <w:tmpl w:val="3C00141E"/>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6403B0"/>
    <w:multiLevelType w:val="hybridMultilevel"/>
    <w:tmpl w:val="4A226056"/>
    <w:lvl w:ilvl="0" w:tplc="28D848D6">
      <w:start w:val="1"/>
      <w:numFmt w:val="bullet"/>
      <w:lvlText w:val=""/>
      <w:lvlJc w:val="left"/>
      <w:pPr>
        <w:ind w:left="360" w:hanging="360"/>
      </w:pPr>
      <w:rPr>
        <w:rFonts w:ascii="Symbol" w:hAnsi="Symbol" w:hint="default"/>
        <w:color w:val="DEAE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A8604F"/>
    <w:multiLevelType w:val="hybridMultilevel"/>
    <w:tmpl w:val="E190F6D2"/>
    <w:lvl w:ilvl="0" w:tplc="28D848D6">
      <w:start w:val="1"/>
      <w:numFmt w:val="bullet"/>
      <w:lvlText w:val=""/>
      <w:lvlJc w:val="left"/>
      <w:pPr>
        <w:ind w:left="360" w:hanging="360"/>
      </w:pPr>
      <w:rPr>
        <w:rFonts w:ascii="Symbol" w:hAnsi="Symbol" w:hint="default"/>
        <w:color w:val="DEAE00"/>
        <w:sz w:val="20"/>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BC3FAA"/>
    <w:multiLevelType w:val="hybridMultilevel"/>
    <w:tmpl w:val="476C4CC4"/>
    <w:lvl w:ilvl="0" w:tplc="04090001">
      <w:start w:val="1"/>
      <w:numFmt w:val="bullet"/>
      <w:lvlText w:val=""/>
      <w:lvlJc w:val="left"/>
      <w:pPr>
        <w:ind w:left="360" w:hanging="360"/>
      </w:pPr>
      <w:rPr>
        <w:rFonts w:ascii="Symbol" w:hAnsi="Symbol" w:hint="default"/>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E1C40C0"/>
    <w:multiLevelType w:val="hybridMultilevel"/>
    <w:tmpl w:val="8740081A"/>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BF4084"/>
    <w:multiLevelType w:val="hybridMultilevel"/>
    <w:tmpl w:val="748A4BF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5813571"/>
    <w:multiLevelType w:val="hybridMultilevel"/>
    <w:tmpl w:val="CC1CD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9"/>
  </w:num>
  <w:num w:numId="4">
    <w:abstractNumId w:val="2"/>
  </w:num>
  <w:num w:numId="5">
    <w:abstractNumId w:val="7"/>
  </w:num>
  <w:num w:numId="6">
    <w:abstractNumId w:val="8"/>
  </w:num>
  <w:num w:numId="7">
    <w:abstractNumId w:val="6"/>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20"/>
    <w:rsid w:val="00041823"/>
    <w:rsid w:val="000E70FE"/>
    <w:rsid w:val="00123C22"/>
    <w:rsid w:val="001F51E7"/>
    <w:rsid w:val="002073D0"/>
    <w:rsid w:val="0021378F"/>
    <w:rsid w:val="003609CC"/>
    <w:rsid w:val="004902D0"/>
    <w:rsid w:val="005A1F9F"/>
    <w:rsid w:val="005E310F"/>
    <w:rsid w:val="00642C04"/>
    <w:rsid w:val="00662D59"/>
    <w:rsid w:val="00667850"/>
    <w:rsid w:val="006F1020"/>
    <w:rsid w:val="00734B83"/>
    <w:rsid w:val="007B48E9"/>
    <w:rsid w:val="008274CC"/>
    <w:rsid w:val="008572D7"/>
    <w:rsid w:val="00A179B0"/>
    <w:rsid w:val="00A61187"/>
    <w:rsid w:val="00A872EA"/>
    <w:rsid w:val="00AD60BA"/>
    <w:rsid w:val="00AF1AE0"/>
    <w:rsid w:val="00B71A33"/>
    <w:rsid w:val="00BD3371"/>
    <w:rsid w:val="00BE2791"/>
    <w:rsid w:val="00C177BF"/>
    <w:rsid w:val="00CD38D4"/>
    <w:rsid w:val="00D9647B"/>
    <w:rsid w:val="00E322CF"/>
    <w:rsid w:val="00E837DB"/>
    <w:rsid w:val="00EF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D4198E2-A0BD-4BA8-8BFC-70DD7B07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paragraph" w:styleId="NoSpacing">
    <w:name w:val="No Spacing"/>
    <w:uiPriority w:val="1"/>
    <w:qFormat/>
    <w:rsid w:val="006F10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Review%20on%20Safety_EE%20Handout_Work%20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Review on Safety_EE Handout_Work Wisely_template_2020</Template>
  <TotalTime>4</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Larson-Blakestad</dc:creator>
  <cp:lastModifiedBy>Heather Larson-Blakestad</cp:lastModifiedBy>
  <cp:revision>4</cp:revision>
  <dcterms:created xsi:type="dcterms:W3CDTF">2020-10-12T15:34:00Z</dcterms:created>
  <dcterms:modified xsi:type="dcterms:W3CDTF">2020-12-07T21:25:00Z</dcterms:modified>
</cp:coreProperties>
</file>